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6E8C3C3" w:rsidR="00053359" w:rsidRPr="00C8546A" w:rsidRDefault="00A84E67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ind w:left="360" w:hanging="36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FFA03A" wp14:editId="2EF36DDD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206692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131A" w14:textId="1DC60DF6" w:rsidR="002F4F01" w:rsidRDefault="002F4F01">
                            <w:r w:rsidRPr="00A84E67">
                              <w:rPr>
                                <w:highlight w:val="yellow"/>
                              </w:rPr>
                              <w:t>Project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FFA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0;width:162.7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t6Ig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">
                <v:textbox>
                  <w:txbxContent>
                    <w:p w14:paraId="3BB7131A" w14:textId="1DC60DF6" w:rsidR="002F4F01" w:rsidRDefault="002F4F01">
                      <w:r w:rsidRPr="00A84E67">
                        <w:rPr>
                          <w:highlight w:val="yellow"/>
                        </w:rPr>
                        <w:t>Project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2" w14:textId="67DBAC97" w:rsidR="00053359" w:rsidRPr="00C8546A" w:rsidRDefault="00053359"/>
    <w:p w14:paraId="00000003" w14:textId="00499DF6" w:rsidR="00053359" w:rsidRPr="00C8546A" w:rsidRDefault="00053359"/>
    <w:p w14:paraId="00000004" w14:textId="3F43BC8C" w:rsidR="00053359" w:rsidRPr="00C8546A" w:rsidRDefault="00053359"/>
    <w:p w14:paraId="00000005" w14:textId="32DF627F" w:rsidR="00053359" w:rsidRPr="00C8546A" w:rsidRDefault="00053359"/>
    <w:p w14:paraId="00000006" w14:textId="77777777" w:rsidR="00053359" w:rsidRPr="00C8546A" w:rsidRDefault="00053359"/>
    <w:p w14:paraId="417E2456" w14:textId="18195511" w:rsidR="00114914" w:rsidRPr="00114914" w:rsidRDefault="00114914" w:rsidP="00114914">
      <w:pPr>
        <w:pStyle w:val="Heading2"/>
        <w:spacing w:before="0" w:after="0" w:line="360" w:lineRule="auto"/>
        <w:rPr>
          <w:rFonts w:ascii="Gill Sans" w:hAnsi="Gill Sans"/>
          <w:bCs w:val="0"/>
          <w:color w:val="002F6C"/>
          <w:sz w:val="26"/>
          <w:szCs w:val="26"/>
        </w:rPr>
      </w:pPr>
      <w:bookmarkStart w:id="0" w:name="_Toc52634980"/>
      <w:r w:rsidRPr="00114914">
        <w:rPr>
          <w:rFonts w:ascii="Gill Sans" w:hAnsi="Gill Sans"/>
          <w:bCs w:val="0"/>
          <w:color w:val="002F6C"/>
          <w:sz w:val="26"/>
          <w:szCs w:val="26"/>
        </w:rPr>
        <w:t>Annex D</w:t>
      </w:r>
      <w:r w:rsidRPr="00114914">
        <w:rPr>
          <w:rFonts w:ascii="Gill Sans" w:hAnsi="Gill Sans"/>
          <w:bCs w:val="0"/>
          <w:color w:val="002F6C"/>
          <w:sz w:val="26"/>
          <w:szCs w:val="26"/>
        </w:rPr>
        <w:t>.2</w:t>
      </w:r>
      <w:r w:rsidRPr="00114914">
        <w:rPr>
          <w:rFonts w:ascii="Gill Sans" w:hAnsi="Gill Sans"/>
          <w:bCs w:val="0"/>
          <w:color w:val="002F6C"/>
          <w:sz w:val="26"/>
          <w:szCs w:val="26"/>
        </w:rPr>
        <w:t xml:space="preserve">: CBM’s Work Plan </w:t>
      </w:r>
      <w:r>
        <w:rPr>
          <w:rFonts w:ascii="Gill Sans" w:hAnsi="Gill Sans"/>
          <w:bCs w:val="0"/>
          <w:color w:val="002F6C"/>
          <w:sz w:val="26"/>
          <w:szCs w:val="26"/>
        </w:rPr>
        <w:t xml:space="preserve">Narrative </w:t>
      </w:r>
      <w:r w:rsidRPr="00114914">
        <w:rPr>
          <w:rFonts w:ascii="Gill Sans" w:hAnsi="Gill Sans"/>
          <w:bCs w:val="0"/>
          <w:color w:val="002F6C"/>
          <w:sz w:val="26"/>
          <w:szCs w:val="26"/>
        </w:rPr>
        <w:t>Template</w:t>
      </w:r>
      <w:bookmarkStart w:id="1" w:name="_GoBack"/>
      <w:bookmarkEnd w:id="0"/>
      <w:bookmarkEnd w:id="1"/>
    </w:p>
    <w:p w14:paraId="00000007" w14:textId="77777777" w:rsidR="00053359" w:rsidRPr="00C8546A" w:rsidRDefault="00F45E98">
      <w:r w:rsidRPr="00C8546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8DEE6C0" wp14:editId="3A471F3E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10580" cy="214630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146300"/>
                          <a:chOff x="2390710" y="2706850"/>
                          <a:chExt cx="5910580" cy="21463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90710" y="2706850"/>
                            <a:ext cx="5910580" cy="2146300"/>
                            <a:chOff x="0" y="-1"/>
                            <a:chExt cx="5910580" cy="214685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-1"/>
                              <a:ext cx="5910575" cy="214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27EFD4" w14:textId="77777777" w:rsidR="002F4F01" w:rsidRDefault="002F4F0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373380"/>
                              <a:ext cx="0" cy="4978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2F6C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29540" y="-1"/>
                              <a:ext cx="5781040" cy="2146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1074C" w14:textId="5E3CAFE9" w:rsidR="002F4F01" w:rsidRDefault="002F4F01">
                                <w:pPr>
                                  <w:spacing w:after="120"/>
                                  <w:textDirection w:val="btLr"/>
                                </w:pPr>
                                <w:r>
                                  <w:rPr>
                                    <w:rFonts w:ascii="Gill Sans" w:hAnsi="Gill Sans"/>
                                    <w:b/>
                                    <w:color w:val="002F6C"/>
                                    <w:sz w:val="40"/>
                                  </w:rPr>
                                  <w:t xml:space="preserve">Year [work plan year] VI Work Plan </w:t>
                                </w:r>
                              </w:p>
                              <w:p w14:paraId="2441CB13" w14:textId="77777777" w:rsidR="002F4F01" w:rsidRDefault="002F4F01">
                                <w:pPr>
                                  <w:spacing w:after="60"/>
                                  <w:textDirection w:val="btLr"/>
                                </w:pPr>
                                <w:r>
                                  <w:rPr>
                                    <w:rFonts w:ascii="Gill Sans" w:hAnsi="Gill Sans"/>
                                    <w:color w:val="002F6C"/>
                                    <w:sz w:val="40"/>
                                  </w:rPr>
                                  <w:t>Performance Period</w:t>
                                </w:r>
                              </w:p>
                              <w:p w14:paraId="0B1850ED" w14:textId="0A2F9390" w:rsidR="002F4F01" w:rsidRDefault="002F4F01">
                                <w:pPr>
                                  <w:spacing w:after="60"/>
                                  <w:textDirection w:val="btLr"/>
                                </w:pPr>
                                <w:r>
                                  <w:rPr>
                                    <w:rFonts w:ascii="Gill Sans" w:hAnsi="Gill Sans"/>
                                    <w:color w:val="002F6C"/>
                                    <w:sz w:val="40"/>
                                  </w:rPr>
                                  <w:t xml:space="preserve">[Month Year – Month Year] </w:t>
                                </w:r>
                              </w:p>
                              <w:p w14:paraId="3EE55057" w14:textId="4BCA8CB5" w:rsidR="002F4F01" w:rsidRDefault="002F4F01">
                                <w:pPr>
                                  <w:spacing w:after="120"/>
                                  <w:textDirection w:val="btLr"/>
                                </w:pPr>
                                <w:r>
                                  <w:rPr>
                                    <w:rFonts w:ascii="Gill Sans" w:hAnsi="Gill Sans"/>
                                    <w:color w:val="6C6463"/>
                                    <w:sz w:val="32"/>
                                  </w:rPr>
                                  <w:t>[Project Name]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DEE6C0" id="Group 66" o:spid="_x0000_s1027" style="position:absolute;margin-left:-10pt;margin-top:6pt;width:465.4pt;height:169pt;z-index:251658240" coordorigin="23907,27068" coordsize="59105,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">
                <v:group id="Group 1" o:spid="_x0000_s1028" style="position:absolute;left:23907;top:27068;width:59105;height:21463" coordorigin="" coordsize="59105,2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59105;height:2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E27EFD4" w14:textId="77777777" w:rsidR="002F4F01" w:rsidRDefault="002F4F0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0" type="#_x0000_t32" style="position:absolute;top:3733;width:0;height:49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" strokecolor="#002f6c">
                    <v:stroke startarrowwidth="narrow" startarrowlength="short" endarrowwidth="narrow" endarrowlength="short" joinstyle="miter"/>
                  </v:shape>
                  <v:rect id="Rectangle 4" o:spid="_x0000_s1031" style="position:absolute;left:1295;width:57810;height:2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" filled="f" stroked="f">
                    <v:textbox inset="2.53958mm,1.2694mm,2.53958mm,1.2694mm">
                      <w:txbxContent>
                        <w:p w14:paraId="4CC1074C" w14:textId="5E3CAFE9" w:rsidR="002F4F01" w:rsidRDefault="002F4F01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Gill Sans" w:hAnsi="Gill Sans"/>
                              <w:b/>
                              <w:color w:val="002F6C"/>
                              <w:sz w:val="40"/>
                            </w:rPr>
                            <w:t xml:space="preserve">Year [work plan year] VI Work Plan </w:t>
                          </w:r>
                        </w:p>
                        <w:p w14:paraId="2441CB13" w14:textId="77777777" w:rsidR="002F4F01" w:rsidRDefault="002F4F01">
                          <w:pPr>
                            <w:spacing w:after="60"/>
                            <w:textDirection w:val="btLr"/>
                          </w:pPr>
                          <w:r>
                            <w:rPr>
                              <w:rFonts w:ascii="Gill Sans" w:hAnsi="Gill Sans"/>
                              <w:color w:val="002F6C"/>
                              <w:sz w:val="40"/>
                            </w:rPr>
                            <w:t>Performance Period</w:t>
                          </w:r>
                        </w:p>
                        <w:p w14:paraId="0B1850ED" w14:textId="0A2F9390" w:rsidR="002F4F01" w:rsidRDefault="002F4F01">
                          <w:pPr>
                            <w:spacing w:after="60"/>
                            <w:textDirection w:val="btLr"/>
                          </w:pPr>
                          <w:r>
                            <w:rPr>
                              <w:rFonts w:ascii="Gill Sans" w:hAnsi="Gill Sans"/>
                              <w:color w:val="002F6C"/>
                              <w:sz w:val="40"/>
                            </w:rPr>
                            <w:t xml:space="preserve">[Month Year – Month Year] </w:t>
                          </w:r>
                        </w:p>
                        <w:p w14:paraId="3EE55057" w14:textId="4BCA8CB5" w:rsidR="002F4F01" w:rsidRDefault="002F4F01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Gill Sans" w:hAnsi="Gill Sans"/>
                              <w:color w:val="6C6463"/>
                              <w:sz w:val="32"/>
                            </w:rPr>
                            <w:t>[Project Name]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0000008" w14:textId="5CF34C6F" w:rsidR="00053359" w:rsidRPr="00C8546A" w:rsidRDefault="00053359"/>
    <w:p w14:paraId="00000009" w14:textId="3DF4F3B8" w:rsidR="00053359" w:rsidRPr="00C8546A" w:rsidRDefault="00053359"/>
    <w:p w14:paraId="0000000A" w14:textId="77777777" w:rsidR="00053359" w:rsidRPr="00C8546A" w:rsidRDefault="00053359"/>
    <w:p w14:paraId="0000000B" w14:textId="77777777" w:rsidR="00053359" w:rsidRPr="00C8546A" w:rsidRDefault="00053359"/>
    <w:p w14:paraId="0000000C" w14:textId="28ADA3DD" w:rsidR="00053359" w:rsidRPr="00C8546A" w:rsidRDefault="00053359"/>
    <w:p w14:paraId="0000000D" w14:textId="77777777" w:rsidR="00053359" w:rsidRPr="00C8546A" w:rsidRDefault="00053359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2A6C"/>
          <w:sz w:val="28"/>
          <w:szCs w:val="28"/>
        </w:rPr>
      </w:pPr>
    </w:p>
    <w:p w14:paraId="0000000E" w14:textId="77777777" w:rsidR="00053359" w:rsidRPr="00C8546A" w:rsidRDefault="00053359"/>
    <w:p w14:paraId="0000000F" w14:textId="77777777" w:rsidR="00053359" w:rsidRPr="00C8546A" w:rsidRDefault="00053359"/>
    <w:p w14:paraId="00000010" w14:textId="77777777" w:rsidR="00053359" w:rsidRPr="00C8546A" w:rsidRDefault="00053359"/>
    <w:p w14:paraId="00000011" w14:textId="77777777" w:rsidR="00053359" w:rsidRPr="00C8546A" w:rsidRDefault="00053359"/>
    <w:p w14:paraId="00000012" w14:textId="77777777" w:rsidR="00053359" w:rsidRPr="00C8546A" w:rsidRDefault="00053359"/>
    <w:p w14:paraId="00000013" w14:textId="3B7FAFFC" w:rsidR="00053359" w:rsidRPr="00C8546A" w:rsidRDefault="00053359"/>
    <w:p w14:paraId="00000014" w14:textId="77777777" w:rsidR="00053359" w:rsidRPr="00C8546A" w:rsidRDefault="00053359"/>
    <w:p w14:paraId="00000015" w14:textId="77777777" w:rsidR="00053359" w:rsidRPr="00C8546A" w:rsidRDefault="00053359"/>
    <w:p w14:paraId="00000016" w14:textId="77777777" w:rsidR="00053359" w:rsidRPr="00C8546A" w:rsidRDefault="00053359"/>
    <w:p w14:paraId="00000017" w14:textId="77777777" w:rsidR="00053359" w:rsidRPr="00C8546A" w:rsidRDefault="00053359"/>
    <w:p w14:paraId="00000018" w14:textId="77777777" w:rsidR="00053359" w:rsidRPr="00C8546A" w:rsidRDefault="00053359"/>
    <w:p w14:paraId="00000019" w14:textId="77777777" w:rsidR="00053359" w:rsidRPr="00C8546A" w:rsidRDefault="00053359"/>
    <w:p w14:paraId="0000001A" w14:textId="629E8888" w:rsidR="00053359" w:rsidRPr="00C8546A" w:rsidRDefault="00053359">
      <w:bookmarkStart w:id="2" w:name="bookmark=id.gjdgxs" w:colFirst="0" w:colLast="0"/>
      <w:bookmarkStart w:id="3" w:name="_heading=h.30j0zll" w:colFirst="0" w:colLast="0"/>
      <w:bookmarkEnd w:id="2"/>
      <w:bookmarkEnd w:id="3"/>
    </w:p>
    <w:p w14:paraId="0000001B" w14:textId="77777777" w:rsidR="00053359" w:rsidRPr="00C8546A" w:rsidRDefault="00053359"/>
    <w:p w14:paraId="0000001C" w14:textId="77777777" w:rsidR="00053359" w:rsidRPr="00C8546A" w:rsidRDefault="00053359"/>
    <w:p w14:paraId="0000001D" w14:textId="77777777" w:rsidR="00053359" w:rsidRPr="00C8546A" w:rsidRDefault="00053359"/>
    <w:p w14:paraId="0000001E" w14:textId="77777777" w:rsidR="00053359" w:rsidRPr="00C8546A" w:rsidRDefault="00053359"/>
    <w:p w14:paraId="0000001F" w14:textId="77777777" w:rsidR="00053359" w:rsidRPr="00C8546A" w:rsidRDefault="00053359"/>
    <w:p w14:paraId="00000020" w14:textId="77777777" w:rsidR="00053359" w:rsidRPr="00C8546A" w:rsidRDefault="00053359"/>
    <w:p w14:paraId="00000021" w14:textId="77777777" w:rsidR="00053359" w:rsidRPr="00C8546A" w:rsidRDefault="00053359"/>
    <w:p w14:paraId="00000022" w14:textId="77777777" w:rsidR="00053359" w:rsidRPr="00C8546A" w:rsidRDefault="00053359"/>
    <w:p w14:paraId="00000023" w14:textId="77777777" w:rsidR="00053359" w:rsidRPr="00C8546A" w:rsidRDefault="00053359"/>
    <w:p w14:paraId="00000024" w14:textId="77777777" w:rsidR="00053359" w:rsidRPr="00C8546A" w:rsidRDefault="00053359"/>
    <w:p w14:paraId="00000025" w14:textId="77777777" w:rsidR="00053359" w:rsidRPr="00C8546A" w:rsidRDefault="00053359"/>
    <w:p w14:paraId="00000026" w14:textId="77777777" w:rsidR="00053359" w:rsidRPr="00C8546A" w:rsidRDefault="00053359"/>
    <w:p w14:paraId="00000027" w14:textId="77777777" w:rsidR="00053359" w:rsidRPr="00C8546A" w:rsidRDefault="00053359"/>
    <w:p w14:paraId="00000028" w14:textId="77777777" w:rsidR="00053359" w:rsidRPr="00C8546A" w:rsidRDefault="00053359"/>
    <w:p w14:paraId="00000029" w14:textId="77777777" w:rsidR="00053359" w:rsidRPr="00C8546A" w:rsidRDefault="00053359"/>
    <w:p w14:paraId="0000002A" w14:textId="77777777" w:rsidR="00053359" w:rsidRPr="00C8546A" w:rsidRDefault="00053359"/>
    <w:p w14:paraId="0000002B" w14:textId="77777777" w:rsidR="00053359" w:rsidRPr="00C8546A" w:rsidRDefault="00053359"/>
    <w:p w14:paraId="0000002C" w14:textId="77777777" w:rsidR="00053359" w:rsidRPr="00C8546A" w:rsidRDefault="00053359"/>
    <w:p w14:paraId="0000002D" w14:textId="77777777" w:rsidR="00053359" w:rsidRPr="00C8546A" w:rsidRDefault="00053359"/>
    <w:p w14:paraId="0000002E" w14:textId="77777777" w:rsidR="00053359" w:rsidRPr="00C8546A" w:rsidRDefault="00053359">
      <w:pPr>
        <w:sectPr w:rsidR="00053359" w:rsidRPr="00C8546A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14:paraId="7B01287F" w14:textId="77777777" w:rsidR="00053359" w:rsidRDefault="00053359"/>
    <w:p w14:paraId="00000036" w14:textId="54A54DB0" w:rsidR="00053359" w:rsidRPr="00C8546A" w:rsidRDefault="00F45E98">
      <w:r w:rsidRPr="00C854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86544B" wp14:editId="1D5C9D69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790565" cy="215582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5480" y="2706850"/>
                          <a:ext cx="578104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4BD530" w14:textId="77777777" w:rsidR="002F4F01" w:rsidRDefault="002F4F01" w:rsidP="00A84E6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Gill Sans" w:hAnsi="Gill Sans"/>
                                <w:b/>
                                <w:color w:val="002F6C"/>
                                <w:sz w:val="40"/>
                              </w:rPr>
                              <w:t xml:space="preserve">Year [work plan year] VI Work Plan </w:t>
                            </w:r>
                          </w:p>
                          <w:p w14:paraId="393E732C" w14:textId="77777777" w:rsidR="002F4F01" w:rsidRDefault="002F4F01" w:rsidP="00A84E67">
                            <w:pPr>
                              <w:spacing w:after="60"/>
                              <w:textDirection w:val="btLr"/>
                            </w:pPr>
                            <w:r>
                              <w:rPr>
                                <w:rFonts w:ascii="Gill Sans" w:hAnsi="Gill Sans"/>
                                <w:color w:val="002F6C"/>
                                <w:sz w:val="40"/>
                              </w:rPr>
                              <w:t>Performance Period</w:t>
                            </w:r>
                          </w:p>
                          <w:p w14:paraId="2BD52592" w14:textId="77777777" w:rsidR="002F4F01" w:rsidRDefault="002F4F01" w:rsidP="00A84E67">
                            <w:pPr>
                              <w:spacing w:after="60"/>
                              <w:textDirection w:val="btLr"/>
                            </w:pPr>
                            <w:r>
                              <w:rPr>
                                <w:rFonts w:ascii="Gill Sans" w:hAnsi="Gill Sans"/>
                                <w:color w:val="002F6C"/>
                                <w:sz w:val="40"/>
                              </w:rPr>
                              <w:t xml:space="preserve">[Month Year – Month Year] </w:t>
                            </w:r>
                          </w:p>
                          <w:p w14:paraId="2B0F0990" w14:textId="77777777" w:rsidR="002F4F01" w:rsidRDefault="002F4F01" w:rsidP="00A84E6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rFonts w:ascii="Gill Sans" w:hAnsi="Gill Sans"/>
                                <w:color w:val="6C6463"/>
                                <w:sz w:val="32"/>
                              </w:rPr>
                              <w:t>[Project Name]</w:t>
                            </w:r>
                          </w:p>
                          <w:p w14:paraId="2CE4E73D" w14:textId="5D698CCF" w:rsidR="002F4F01" w:rsidRDefault="002F4F01">
                            <w:pPr>
                              <w:spacing w:after="1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86544B" id="Rectangle 64" o:spid="_x0000_s1032" style="position:absolute;margin-left:-10pt;margin-top:7pt;width:455.95pt;height:1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" filled="f" stroked="f">
                <v:textbox inset="2.53958mm,1.2694mm,2.53958mm,1.2694mm">
                  <w:txbxContent>
                    <w:p w14:paraId="354BD530" w14:textId="77777777" w:rsidR="002F4F01" w:rsidRDefault="002F4F01" w:rsidP="00A84E67">
                      <w:pPr>
                        <w:spacing w:after="120"/>
                        <w:textDirection w:val="btLr"/>
                      </w:pPr>
                      <w:r>
                        <w:rPr>
                          <w:rFonts w:ascii="Gill Sans" w:hAnsi="Gill Sans"/>
                          <w:b/>
                          <w:color w:val="002F6C"/>
                          <w:sz w:val="40"/>
                        </w:rPr>
                        <w:t xml:space="preserve">Year [work plan year] VI Work Plan </w:t>
                      </w:r>
                    </w:p>
                    <w:p w14:paraId="393E732C" w14:textId="77777777" w:rsidR="002F4F01" w:rsidRDefault="002F4F01" w:rsidP="00A84E67">
                      <w:pPr>
                        <w:spacing w:after="60"/>
                        <w:textDirection w:val="btLr"/>
                      </w:pPr>
                      <w:r>
                        <w:rPr>
                          <w:rFonts w:ascii="Gill Sans" w:hAnsi="Gill Sans"/>
                          <w:color w:val="002F6C"/>
                          <w:sz w:val="40"/>
                        </w:rPr>
                        <w:t>Performance Period</w:t>
                      </w:r>
                    </w:p>
                    <w:p w14:paraId="2BD52592" w14:textId="77777777" w:rsidR="002F4F01" w:rsidRDefault="002F4F01" w:rsidP="00A84E67">
                      <w:pPr>
                        <w:spacing w:after="60"/>
                        <w:textDirection w:val="btLr"/>
                      </w:pPr>
                      <w:r>
                        <w:rPr>
                          <w:rFonts w:ascii="Gill Sans" w:hAnsi="Gill Sans"/>
                          <w:color w:val="002F6C"/>
                          <w:sz w:val="40"/>
                        </w:rPr>
                        <w:t xml:space="preserve">[Month Year – Month Year] </w:t>
                      </w:r>
                    </w:p>
                    <w:p w14:paraId="2B0F0990" w14:textId="77777777" w:rsidR="002F4F01" w:rsidRDefault="002F4F01" w:rsidP="00A84E67">
                      <w:pPr>
                        <w:spacing w:after="120"/>
                        <w:textDirection w:val="btLr"/>
                      </w:pPr>
                      <w:r>
                        <w:rPr>
                          <w:rFonts w:ascii="Gill Sans" w:hAnsi="Gill Sans"/>
                          <w:color w:val="6C6463"/>
                          <w:sz w:val="32"/>
                        </w:rPr>
                        <w:t>[Project Name]</w:t>
                      </w:r>
                    </w:p>
                    <w:p w14:paraId="2CE4E73D" w14:textId="5D698CCF" w:rsidR="002F4F01" w:rsidRDefault="002F4F01">
                      <w:pPr>
                        <w:spacing w:after="1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37" w14:textId="77777777" w:rsidR="00053359" w:rsidRPr="00C8546A" w:rsidRDefault="00F45E9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32"/>
          <w:szCs w:val="32"/>
        </w:rPr>
      </w:pPr>
      <w:r w:rsidRPr="00C854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50F88A9" wp14:editId="3FFA61C2">
                <wp:simplePos x="0" y="0"/>
                <wp:positionH relativeFrom="column">
                  <wp:posOffset>-126999</wp:posOffset>
                </wp:positionH>
                <wp:positionV relativeFrom="paragraph">
                  <wp:posOffset>279400</wp:posOffset>
                </wp:positionV>
                <wp:extent cx="12700" cy="730862"/>
                <wp:effectExtent l="0" t="0" r="0" b="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14569"/>
                          <a:ext cx="0" cy="73086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2F6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CC4B8B" id="Straight Arrow Connector 65" o:spid="_x0000_s1026" type="#_x0000_t32" style="position:absolute;margin-left:-10pt;margin-top:22pt;width:1pt;height:5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" strokecolor="#002f6c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38" w14:textId="77777777" w:rsidR="00053359" w:rsidRPr="00C8546A" w:rsidRDefault="00053359"/>
    <w:p w14:paraId="00000039" w14:textId="77777777" w:rsidR="00053359" w:rsidRPr="00C8546A" w:rsidRDefault="00053359"/>
    <w:p w14:paraId="0000003A" w14:textId="77777777" w:rsidR="00053359" w:rsidRPr="00C8546A" w:rsidRDefault="00053359"/>
    <w:p w14:paraId="0000003B" w14:textId="77777777" w:rsidR="00053359" w:rsidRPr="00C8546A" w:rsidRDefault="00053359"/>
    <w:p w14:paraId="0000003C" w14:textId="77777777" w:rsidR="00053359" w:rsidRPr="00C8546A" w:rsidRDefault="00053359"/>
    <w:p w14:paraId="0000003D" w14:textId="77777777" w:rsidR="00053359" w:rsidRPr="00C8546A" w:rsidRDefault="00053359"/>
    <w:p w14:paraId="0000003E" w14:textId="77777777" w:rsidR="00053359" w:rsidRPr="00C8546A" w:rsidRDefault="00053359"/>
    <w:p w14:paraId="0000003F" w14:textId="77777777" w:rsidR="00053359" w:rsidRPr="00C8546A" w:rsidRDefault="00053359"/>
    <w:p w14:paraId="00000040" w14:textId="77777777" w:rsidR="00053359" w:rsidRPr="00C8546A" w:rsidRDefault="00053359"/>
    <w:p w14:paraId="00000041" w14:textId="77777777" w:rsidR="00053359" w:rsidRPr="00C8546A" w:rsidRDefault="00053359"/>
    <w:p w14:paraId="00000042" w14:textId="77777777" w:rsidR="00053359" w:rsidRPr="00C8546A" w:rsidRDefault="00053359"/>
    <w:p w14:paraId="00000043" w14:textId="77777777" w:rsidR="00053359" w:rsidRPr="00C8546A" w:rsidRDefault="00053359"/>
    <w:p w14:paraId="00000044" w14:textId="77777777" w:rsidR="00053359" w:rsidRPr="00C8546A" w:rsidRDefault="00053359"/>
    <w:p w14:paraId="00000045" w14:textId="77777777" w:rsidR="00053359" w:rsidRPr="00C8546A" w:rsidRDefault="00053359"/>
    <w:p w14:paraId="00000046" w14:textId="77777777" w:rsidR="00053359" w:rsidRPr="00C8546A" w:rsidRDefault="00053359"/>
    <w:p w14:paraId="00000047" w14:textId="77777777" w:rsidR="00053359" w:rsidRPr="00C8546A" w:rsidRDefault="00053359"/>
    <w:p w14:paraId="00000048" w14:textId="77777777" w:rsidR="00053359" w:rsidRPr="00C8546A" w:rsidRDefault="00053359"/>
    <w:p w14:paraId="00000049" w14:textId="77777777" w:rsidR="00053359" w:rsidRPr="00C8546A" w:rsidRDefault="00053359"/>
    <w:p w14:paraId="0000004A" w14:textId="77777777" w:rsidR="00053359" w:rsidRPr="00C8546A" w:rsidRDefault="00053359">
      <w:pPr>
        <w:rPr>
          <w:b/>
        </w:rPr>
      </w:pPr>
      <w:bookmarkStart w:id="4" w:name="bookmark=id.1fob9te" w:colFirst="0" w:colLast="0"/>
      <w:bookmarkEnd w:id="4"/>
    </w:p>
    <w:p w14:paraId="0000004B" w14:textId="77777777" w:rsidR="00053359" w:rsidRPr="00C8546A" w:rsidRDefault="00053359">
      <w:pPr>
        <w:rPr>
          <w:b/>
        </w:rPr>
      </w:pPr>
    </w:p>
    <w:p w14:paraId="0000004C" w14:textId="77777777" w:rsidR="00053359" w:rsidRPr="00C8546A" w:rsidRDefault="00053359">
      <w:pPr>
        <w:rPr>
          <w:b/>
        </w:rPr>
      </w:pPr>
    </w:p>
    <w:p w14:paraId="0000004D" w14:textId="77777777" w:rsidR="00053359" w:rsidRPr="00C8546A" w:rsidRDefault="00053359">
      <w:pPr>
        <w:rPr>
          <w:b/>
        </w:rPr>
      </w:pPr>
    </w:p>
    <w:p w14:paraId="0000004E" w14:textId="77777777" w:rsidR="00053359" w:rsidRPr="00C8546A" w:rsidRDefault="00053359">
      <w:pPr>
        <w:rPr>
          <w:b/>
        </w:rPr>
      </w:pPr>
    </w:p>
    <w:p w14:paraId="0000004F" w14:textId="77777777" w:rsidR="00053359" w:rsidRPr="00C8546A" w:rsidRDefault="00053359">
      <w:pPr>
        <w:rPr>
          <w:b/>
        </w:rPr>
      </w:pPr>
    </w:p>
    <w:p w14:paraId="00000050" w14:textId="77777777" w:rsidR="00053359" w:rsidRPr="00C8546A" w:rsidRDefault="00053359">
      <w:pPr>
        <w:rPr>
          <w:b/>
        </w:rPr>
      </w:pPr>
    </w:p>
    <w:p w14:paraId="00000051" w14:textId="77777777" w:rsidR="00053359" w:rsidRPr="00C8546A" w:rsidRDefault="00053359">
      <w:pPr>
        <w:rPr>
          <w:b/>
        </w:rPr>
      </w:pPr>
    </w:p>
    <w:p w14:paraId="00000052" w14:textId="77777777" w:rsidR="00053359" w:rsidRPr="00C8546A" w:rsidRDefault="00053359">
      <w:pPr>
        <w:rPr>
          <w:b/>
        </w:rPr>
      </w:pPr>
    </w:p>
    <w:p w14:paraId="00000053" w14:textId="77777777" w:rsidR="00053359" w:rsidRPr="00C8546A" w:rsidRDefault="00053359">
      <w:pPr>
        <w:rPr>
          <w:b/>
        </w:rPr>
      </w:pPr>
    </w:p>
    <w:p w14:paraId="00000054" w14:textId="77777777" w:rsidR="00053359" w:rsidRPr="00C8546A" w:rsidRDefault="00053359">
      <w:pPr>
        <w:rPr>
          <w:b/>
        </w:rPr>
      </w:pPr>
    </w:p>
    <w:p w14:paraId="00000055" w14:textId="77777777" w:rsidR="00053359" w:rsidRPr="00C8546A" w:rsidRDefault="00053359">
      <w:pPr>
        <w:rPr>
          <w:b/>
        </w:rPr>
      </w:pPr>
    </w:p>
    <w:p w14:paraId="00000056" w14:textId="77777777" w:rsidR="00053359" w:rsidRPr="00C8546A" w:rsidRDefault="00053359">
      <w:pPr>
        <w:rPr>
          <w:b/>
        </w:rPr>
      </w:pPr>
    </w:p>
    <w:p w14:paraId="00000057" w14:textId="77777777" w:rsidR="00053359" w:rsidRPr="00C8546A" w:rsidRDefault="00053359">
      <w:pPr>
        <w:rPr>
          <w:b/>
        </w:rPr>
      </w:pPr>
    </w:p>
    <w:p w14:paraId="00000058" w14:textId="77777777" w:rsidR="00053359" w:rsidRPr="00C8546A" w:rsidRDefault="00053359">
      <w:pPr>
        <w:rPr>
          <w:b/>
          <w:sz w:val="18"/>
          <w:szCs w:val="18"/>
        </w:rPr>
      </w:pPr>
    </w:p>
    <w:p w14:paraId="00000059" w14:textId="77777777" w:rsidR="00053359" w:rsidRPr="00C8546A" w:rsidRDefault="00053359">
      <w:pPr>
        <w:rPr>
          <w:b/>
          <w:sz w:val="18"/>
          <w:szCs w:val="18"/>
        </w:rPr>
      </w:pPr>
    </w:p>
    <w:p w14:paraId="0000005A" w14:textId="77777777" w:rsidR="00053359" w:rsidRPr="00C8546A" w:rsidRDefault="00053359">
      <w:pPr>
        <w:rPr>
          <w:b/>
          <w:sz w:val="18"/>
          <w:szCs w:val="18"/>
        </w:rPr>
      </w:pPr>
    </w:p>
    <w:p w14:paraId="0000005B" w14:textId="77777777" w:rsidR="00053359" w:rsidRPr="00C8546A" w:rsidRDefault="00053359">
      <w:pPr>
        <w:rPr>
          <w:b/>
          <w:sz w:val="18"/>
          <w:szCs w:val="18"/>
        </w:rPr>
      </w:pPr>
    </w:p>
    <w:p w14:paraId="0000005C" w14:textId="77777777" w:rsidR="00053359" w:rsidRPr="00C8546A" w:rsidRDefault="00053359">
      <w:pPr>
        <w:rPr>
          <w:b/>
          <w:sz w:val="18"/>
          <w:szCs w:val="18"/>
        </w:rPr>
      </w:pPr>
    </w:p>
    <w:p w14:paraId="0000005D" w14:textId="77777777" w:rsidR="00053359" w:rsidRPr="00C8546A" w:rsidRDefault="00053359">
      <w:pPr>
        <w:rPr>
          <w:b/>
          <w:color w:val="6C6463"/>
        </w:rPr>
      </w:pPr>
    </w:p>
    <w:p w14:paraId="0000005E" w14:textId="77777777" w:rsidR="00053359" w:rsidRPr="00C8546A" w:rsidRDefault="00053359">
      <w:pPr>
        <w:rPr>
          <w:b/>
          <w:color w:val="6C6463"/>
        </w:rPr>
      </w:pPr>
    </w:p>
    <w:p w14:paraId="0000005F" w14:textId="39E1870C" w:rsidR="00053359" w:rsidRPr="00C8546A" w:rsidRDefault="00A84E67">
      <w:pPr>
        <w:rPr>
          <w:b/>
          <w:color w:val="6C6463"/>
        </w:rPr>
      </w:pPr>
      <w:r>
        <w:rPr>
          <w:b/>
          <w:color w:val="6C6463"/>
        </w:rPr>
        <w:t>[</w:t>
      </w:r>
      <w:r w:rsidR="00F45E98" w:rsidRPr="00C8546A">
        <w:rPr>
          <w:b/>
          <w:color w:val="6C6463"/>
        </w:rPr>
        <w:t>Agreement No.</w:t>
      </w:r>
      <w:r>
        <w:rPr>
          <w:b/>
          <w:color w:val="6C6463"/>
        </w:rPr>
        <w:t>]</w:t>
      </w:r>
    </w:p>
    <w:p w14:paraId="00000060" w14:textId="77777777" w:rsidR="00053359" w:rsidRPr="00C8546A" w:rsidRDefault="00053359"/>
    <w:p w14:paraId="00000082" w14:textId="5EA2D3BB" w:rsidR="00053359" w:rsidRPr="00C8546A" w:rsidRDefault="00053359">
      <w:pPr>
        <w:tabs>
          <w:tab w:val="left" w:pos="1536"/>
        </w:tabs>
        <w:sectPr w:rsidR="00053359" w:rsidRPr="00C8546A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83" w14:textId="77777777" w:rsidR="00053359" w:rsidRPr="00C8546A" w:rsidRDefault="00F45E98">
      <w:pPr>
        <w:rPr>
          <w:b/>
          <w:color w:val="002F6C"/>
          <w:sz w:val="28"/>
          <w:szCs w:val="28"/>
        </w:rPr>
      </w:pPr>
      <w:bookmarkStart w:id="5" w:name="_heading=h.3znysh7" w:colFirst="0" w:colLast="0"/>
      <w:bookmarkEnd w:id="5"/>
      <w:r w:rsidRPr="00C8546A">
        <w:rPr>
          <w:b/>
          <w:color w:val="002F6C"/>
          <w:sz w:val="28"/>
          <w:szCs w:val="28"/>
        </w:rPr>
        <w:lastRenderedPageBreak/>
        <w:t>Contents</w:t>
      </w:r>
    </w:p>
    <w:p w14:paraId="00000084" w14:textId="77777777" w:rsidR="00053359" w:rsidRPr="00C8546A" w:rsidRDefault="00053359"/>
    <w:sdt>
      <w:sdtPr>
        <w:rPr>
          <w:b w:val="0"/>
        </w:rPr>
        <w:id w:val="-1998096850"/>
        <w:docPartObj>
          <w:docPartGallery w:val="Table of Contents"/>
          <w:docPartUnique/>
        </w:docPartObj>
      </w:sdtPr>
      <w:sdtEndPr/>
      <w:sdtContent>
        <w:p w14:paraId="03170DFA" w14:textId="296C0D78" w:rsidR="00F847BC" w:rsidRDefault="00F45E98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r w:rsidRPr="00C8546A">
            <w:fldChar w:fldCharType="begin"/>
          </w:r>
          <w:r w:rsidRPr="00C8546A">
            <w:instrText xml:space="preserve"> TOC \h \u \z </w:instrText>
          </w:r>
          <w:r w:rsidRPr="00C8546A">
            <w:fldChar w:fldCharType="separate"/>
          </w:r>
          <w:hyperlink w:anchor="_Toc52536466" w:history="1">
            <w:r w:rsidR="00F847BC" w:rsidRPr="00C74017">
              <w:rPr>
                <w:rStyle w:val="Hyperlink"/>
                <w:noProof/>
              </w:rPr>
              <w:t>Acronyms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_Toc52536466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4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267FEF96" w14:textId="32A632F3" w:rsidR="00F847BC" w:rsidRDefault="00114914">
          <w:pPr>
            <w:pStyle w:val="TOC1"/>
            <w:tabs>
              <w:tab w:val="left" w:pos="540"/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67" w:history="1">
            <w:r w:rsidR="00F847BC" w:rsidRPr="00C74017">
              <w:rPr>
                <w:rStyle w:val="Hyperlink"/>
                <w:noProof/>
              </w:rPr>
              <w:t>1.</w:t>
            </w:r>
            <w:r w:rsidR="00F847BC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847BC" w:rsidRPr="00C74017">
              <w:rPr>
                <w:rStyle w:val="Hyperlink"/>
                <w:noProof/>
              </w:rPr>
              <w:t>Executive Summary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_Toc52536467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5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15171714" w14:textId="485EA72D" w:rsidR="00F847BC" w:rsidRDefault="00114914">
          <w:pPr>
            <w:pStyle w:val="TOC1"/>
            <w:tabs>
              <w:tab w:val="left" w:pos="540"/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68" w:history="1">
            <w:r w:rsidR="00F847BC" w:rsidRPr="00C74017">
              <w:rPr>
                <w:rStyle w:val="Hyperlink"/>
                <w:noProof/>
              </w:rPr>
              <w:t>2.</w:t>
            </w:r>
            <w:r w:rsidR="00F847BC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847BC" w:rsidRPr="00C74017">
              <w:rPr>
                <w:rStyle w:val="Hyperlink"/>
                <w:noProof/>
              </w:rPr>
              <w:t>Technical Approach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_Toc52536468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6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31DD0C9E" w14:textId="129C027E" w:rsidR="00F847BC" w:rsidRDefault="00114914">
          <w:pPr>
            <w:pStyle w:val="TOC1"/>
            <w:tabs>
              <w:tab w:val="left" w:pos="540"/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69" w:history="1">
            <w:r w:rsidR="00F847BC" w:rsidRPr="00C74017">
              <w:rPr>
                <w:rStyle w:val="Hyperlink"/>
                <w:noProof/>
              </w:rPr>
              <w:t>3.</w:t>
            </w:r>
            <w:r w:rsidR="00F847BC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847BC" w:rsidRPr="00C74017">
              <w:rPr>
                <w:rStyle w:val="Hyperlink"/>
                <w:noProof/>
              </w:rPr>
              <w:t>Description of Activities by Objective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_Toc52536469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7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0839E5A4" w14:textId="328DF759" w:rsidR="00F847BC" w:rsidRDefault="0011491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2536470" w:history="1">
            <w:r w:rsidR="00F847BC" w:rsidRPr="00C74017">
              <w:rPr>
                <w:rStyle w:val="Hyperlink"/>
                <w:noProof/>
              </w:rPr>
              <w:t>Objective 1.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_Toc52536470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7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302B68B2" w14:textId="0F99FD0B" w:rsidR="00F847BC" w:rsidRDefault="0011491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2536471" w:history="1">
            <w:r w:rsidR="00F847BC" w:rsidRPr="00C74017">
              <w:rPr>
                <w:rStyle w:val="Hyperlink"/>
                <w:noProof/>
              </w:rPr>
              <w:t>Objective 2.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_Toc52536471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7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0C5C3D46" w14:textId="5BEC063A" w:rsidR="00F847BC" w:rsidRDefault="00114914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2536472" w:history="1">
            <w:r w:rsidR="00F847BC" w:rsidRPr="00C74017">
              <w:rPr>
                <w:rStyle w:val="Hyperlink"/>
                <w:noProof/>
              </w:rPr>
              <w:t>Objective 3.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_Toc52536472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8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49A75A48" w14:textId="246CE455" w:rsidR="00F847BC" w:rsidRDefault="00114914">
          <w:pPr>
            <w:pStyle w:val="TOC1"/>
            <w:tabs>
              <w:tab w:val="left" w:pos="540"/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73" w:history="1">
            <w:r w:rsidR="00F847BC" w:rsidRPr="00C74017">
              <w:rPr>
                <w:rStyle w:val="Hyperlink"/>
                <w:noProof/>
              </w:rPr>
              <w:t>4.</w:t>
            </w:r>
            <w:r w:rsidR="00F847BC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847BC" w:rsidRPr="00C74017">
              <w:rPr>
                <w:rStyle w:val="Hyperlink"/>
                <w:noProof/>
              </w:rPr>
              <w:t>Communications/Knowledge Management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_Toc52536473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9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343F4A4F" w14:textId="6F17BFC7" w:rsidR="00F847BC" w:rsidRDefault="00114914">
          <w:pPr>
            <w:pStyle w:val="TOC1"/>
            <w:tabs>
              <w:tab w:val="left" w:pos="540"/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74" w:history="1">
            <w:r w:rsidR="00F847BC" w:rsidRPr="00C74017">
              <w:rPr>
                <w:rStyle w:val="Hyperlink"/>
                <w:noProof/>
              </w:rPr>
              <w:t>5.</w:t>
            </w:r>
            <w:r w:rsidR="00F847BC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847BC" w:rsidRPr="00C74017">
              <w:rPr>
                <w:rStyle w:val="Hyperlink"/>
                <w:noProof/>
              </w:rPr>
              <w:t>Program Management and Administration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_Toc52536474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9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7B127D7B" w14:textId="14056663" w:rsidR="00F847BC" w:rsidRDefault="00114914">
          <w:pPr>
            <w:pStyle w:val="TOC1"/>
            <w:tabs>
              <w:tab w:val="left" w:pos="540"/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75" w:history="1">
            <w:r w:rsidR="00F847BC" w:rsidRPr="00C74017">
              <w:rPr>
                <w:rStyle w:val="Hyperlink"/>
                <w:noProof/>
              </w:rPr>
              <w:t>6.</w:t>
            </w:r>
            <w:r w:rsidR="00F847BC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847BC" w:rsidRPr="00C74017">
              <w:rPr>
                <w:rStyle w:val="Hyperlink"/>
                <w:noProof/>
              </w:rPr>
              <w:t>Monitoring, Evaluation, and Learning Plan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_Toc52536475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10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0F64CE26" w14:textId="659D5D7A" w:rsidR="00F847BC" w:rsidRDefault="00114914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76" w:history="1">
            <w:r w:rsidR="00F847BC" w:rsidRPr="00C74017">
              <w:rPr>
                <w:rStyle w:val="Hyperlink"/>
                <w:noProof/>
              </w:rPr>
              <w:t>Annex A. 2019 Capacity Maturity Model Results for Guinea NMCP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_Toc52536476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11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29454207" w14:textId="71F169B8" w:rsidR="00F847BC" w:rsidRDefault="00114914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77" w:history="1">
            <w:r w:rsidR="00F847BC" w:rsidRPr="00C74017">
              <w:rPr>
                <w:rStyle w:val="Hyperlink"/>
                <w:noProof/>
              </w:rPr>
              <w:t xml:space="preserve">Annex B. Budget 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_Toc52536477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12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6102BF30" w14:textId="5F666B7D" w:rsidR="00F847BC" w:rsidRDefault="00114914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52536478" w:history="1">
            <w:r w:rsidR="00F847BC" w:rsidRPr="00C74017">
              <w:rPr>
                <w:rStyle w:val="Hyperlink"/>
                <w:noProof/>
              </w:rPr>
              <w:t xml:space="preserve">Annex C. Anticipated FY [00] Travel  </w:t>
            </w:r>
            <w:r w:rsidR="00F847BC">
              <w:rPr>
                <w:noProof/>
                <w:webHidden/>
              </w:rPr>
              <w:tab/>
            </w:r>
            <w:r w:rsidR="00F847BC">
              <w:rPr>
                <w:noProof/>
                <w:webHidden/>
              </w:rPr>
              <w:fldChar w:fldCharType="begin"/>
            </w:r>
            <w:r w:rsidR="00F847BC">
              <w:rPr>
                <w:noProof/>
                <w:webHidden/>
              </w:rPr>
              <w:instrText xml:space="preserve"> PAGEREF _Toc52536478 \h </w:instrText>
            </w:r>
            <w:r w:rsidR="00F847BC">
              <w:rPr>
                <w:noProof/>
                <w:webHidden/>
              </w:rPr>
            </w:r>
            <w:r w:rsidR="00F847BC">
              <w:rPr>
                <w:noProof/>
                <w:webHidden/>
              </w:rPr>
              <w:fldChar w:fldCharType="separate"/>
            </w:r>
            <w:r w:rsidR="00F847BC">
              <w:rPr>
                <w:noProof/>
                <w:webHidden/>
              </w:rPr>
              <w:t>14</w:t>
            </w:r>
            <w:r w:rsidR="00F847BC">
              <w:rPr>
                <w:noProof/>
                <w:webHidden/>
              </w:rPr>
              <w:fldChar w:fldCharType="end"/>
            </w:r>
          </w:hyperlink>
        </w:p>
        <w:p w14:paraId="00000092" w14:textId="416D7A91" w:rsidR="00053359" w:rsidRPr="00C8546A" w:rsidRDefault="00F45E98">
          <w:pPr>
            <w:rPr>
              <w:i/>
              <w:highlight w:val="yellow"/>
            </w:rPr>
          </w:pPr>
          <w:r w:rsidRPr="00C8546A">
            <w:fldChar w:fldCharType="end"/>
          </w:r>
        </w:p>
      </w:sdtContent>
    </w:sdt>
    <w:p w14:paraId="00000093" w14:textId="77777777" w:rsidR="00053359" w:rsidRPr="00C8546A" w:rsidRDefault="00053359">
      <w:pPr>
        <w:rPr>
          <w:i/>
          <w:highlight w:val="yellow"/>
        </w:rPr>
      </w:pPr>
    </w:p>
    <w:p w14:paraId="00000094" w14:textId="77777777" w:rsidR="00053359" w:rsidRPr="00C8546A" w:rsidRDefault="00053359"/>
    <w:p w14:paraId="00000095" w14:textId="77777777" w:rsidR="00053359" w:rsidRPr="00C8546A" w:rsidRDefault="00053359"/>
    <w:p w14:paraId="00000096" w14:textId="77777777" w:rsidR="00053359" w:rsidRPr="00C8546A" w:rsidRDefault="00053359"/>
    <w:p w14:paraId="00000097" w14:textId="77777777" w:rsidR="00053359" w:rsidRPr="00C8546A" w:rsidRDefault="00053359"/>
    <w:p w14:paraId="00000098" w14:textId="77777777" w:rsidR="00053359" w:rsidRPr="00C8546A" w:rsidRDefault="00053359"/>
    <w:p w14:paraId="00000099" w14:textId="77777777" w:rsidR="00053359" w:rsidRPr="00C8546A" w:rsidRDefault="00F45E98">
      <w:pPr>
        <w:tabs>
          <w:tab w:val="left" w:pos="1168"/>
        </w:tabs>
      </w:pPr>
      <w:r w:rsidRPr="00C8546A">
        <w:tab/>
      </w:r>
    </w:p>
    <w:p w14:paraId="0000009A" w14:textId="77777777" w:rsidR="00053359" w:rsidRPr="00C8546A" w:rsidRDefault="00F45E98">
      <w:pPr>
        <w:tabs>
          <w:tab w:val="left" w:pos="1168"/>
        </w:tabs>
        <w:sectPr w:rsidR="00053359" w:rsidRPr="00C8546A">
          <w:footerReference w:type="default" r:id="rId22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r w:rsidRPr="00C8546A">
        <w:tab/>
      </w:r>
    </w:p>
    <w:p w14:paraId="0000009D" w14:textId="3B5AD108" w:rsidR="00053359" w:rsidRPr="00A84E67" w:rsidRDefault="00F45E98" w:rsidP="00A84E67">
      <w:pPr>
        <w:pStyle w:val="Heading1"/>
      </w:pPr>
      <w:bookmarkStart w:id="6" w:name="bookmark=id.3dy6vkm" w:colFirst="0" w:colLast="0"/>
      <w:bookmarkStart w:id="7" w:name="bookmark=id.tyjcwt" w:colFirst="0" w:colLast="0"/>
      <w:bookmarkStart w:id="8" w:name="bookmark=id.1t3h5sf" w:colFirst="0" w:colLast="0"/>
      <w:bookmarkStart w:id="9" w:name="_Toc52536466"/>
      <w:bookmarkEnd w:id="6"/>
      <w:bookmarkEnd w:id="7"/>
      <w:bookmarkEnd w:id="8"/>
      <w:r w:rsidRPr="00C8546A">
        <w:lastRenderedPageBreak/>
        <w:t>Acronyms</w:t>
      </w:r>
      <w:bookmarkEnd w:id="9"/>
    </w:p>
    <w:p w14:paraId="0000009E" w14:textId="77777777" w:rsidR="00053359" w:rsidRPr="00C8546A" w:rsidRDefault="00F45E9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120"/>
        <w:ind w:left="2520" w:hanging="2520"/>
        <w:rPr>
          <w:color w:val="000000"/>
        </w:rPr>
      </w:pPr>
      <w:r w:rsidRPr="00C8546A">
        <w:rPr>
          <w:color w:val="000000"/>
        </w:rPr>
        <w:t>CBM</w:t>
      </w:r>
      <w:r w:rsidRPr="00C8546A">
        <w:rPr>
          <w:color w:val="000000"/>
        </w:rPr>
        <w:tab/>
        <w:t>Capacity Building for Malaria</w:t>
      </w:r>
    </w:p>
    <w:p w14:paraId="000000B9" w14:textId="69D15F41" w:rsidR="00053359" w:rsidRDefault="00F45E98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120"/>
        <w:ind w:left="2520" w:hanging="2520"/>
        <w:rPr>
          <w:color w:val="000000"/>
        </w:rPr>
      </w:pPr>
      <w:r w:rsidRPr="00C8546A">
        <w:rPr>
          <w:color w:val="000000"/>
        </w:rPr>
        <w:t>USAID</w:t>
      </w:r>
      <w:r w:rsidRPr="00C8546A">
        <w:rPr>
          <w:color w:val="000000"/>
        </w:rPr>
        <w:tab/>
        <w:t xml:space="preserve">U. S. Agency for International Development </w:t>
      </w:r>
    </w:p>
    <w:p w14:paraId="14E43148" w14:textId="77777777" w:rsidR="002F4F01" w:rsidRDefault="002F4F01" w:rsidP="002F4F01">
      <w:pPr>
        <w:pStyle w:val="AcronymListText"/>
      </w:pPr>
      <w:r>
        <w:fldChar w:fldCharType="begin">
          <w:ffData>
            <w:name w:val=""/>
            <w:enabled/>
            <w:calcOnExit w:val="0"/>
            <w:textInput>
              <w:default w:val="[Acronym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[Acronym]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cronym definition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 definition]</w:t>
      </w:r>
      <w:r>
        <w:fldChar w:fldCharType="end"/>
      </w:r>
    </w:p>
    <w:p w14:paraId="11435DF7" w14:textId="77777777" w:rsidR="002F4F01" w:rsidRDefault="002F4F01" w:rsidP="002F4F01">
      <w:pPr>
        <w:pStyle w:val="AcronymListText"/>
      </w:pPr>
      <w:r>
        <w:fldChar w:fldCharType="begin">
          <w:ffData>
            <w:name w:val=""/>
            <w:enabled/>
            <w:calcOnExit w:val="0"/>
            <w:textInput>
              <w:default w:val="[Acronym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[Acronym]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cronym definition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 definition]</w:t>
      </w:r>
      <w:r>
        <w:fldChar w:fldCharType="end"/>
      </w:r>
    </w:p>
    <w:p w14:paraId="60789928" w14:textId="77777777" w:rsidR="002F4F01" w:rsidRDefault="002F4F01" w:rsidP="002F4F01">
      <w:pPr>
        <w:pStyle w:val="AcronymListText"/>
      </w:pPr>
      <w:r>
        <w:fldChar w:fldCharType="begin">
          <w:ffData>
            <w:name w:val=""/>
            <w:enabled/>
            <w:calcOnExit w:val="0"/>
            <w:textInput>
              <w:default w:val="[Acronym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[Acronym]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cronym definition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 definition]</w:t>
      </w:r>
      <w:r>
        <w:fldChar w:fldCharType="end"/>
      </w:r>
    </w:p>
    <w:p w14:paraId="0D9877DD" w14:textId="77777777" w:rsidR="002F4F01" w:rsidRDefault="002F4F01" w:rsidP="002F4F01">
      <w:pPr>
        <w:pStyle w:val="AcronymListText"/>
      </w:pPr>
      <w:r>
        <w:fldChar w:fldCharType="begin">
          <w:ffData>
            <w:name w:val=""/>
            <w:enabled/>
            <w:calcOnExit w:val="0"/>
            <w:textInput>
              <w:default w:val="[Acronym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[Acronym]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cronym definition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 definition]</w:t>
      </w:r>
      <w:r>
        <w:fldChar w:fldCharType="end"/>
      </w:r>
    </w:p>
    <w:p w14:paraId="2D3B1514" w14:textId="77777777" w:rsidR="002F4F01" w:rsidRDefault="002F4F01" w:rsidP="002F4F01">
      <w:pPr>
        <w:pStyle w:val="AcronymListText"/>
      </w:pPr>
      <w:r>
        <w:fldChar w:fldCharType="begin">
          <w:ffData>
            <w:name w:val=""/>
            <w:enabled/>
            <w:calcOnExit w:val="0"/>
            <w:textInput>
              <w:default w:val="[Acronym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[Acronym]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cronym definition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 definition]</w:t>
      </w:r>
      <w:r>
        <w:fldChar w:fldCharType="end"/>
      </w:r>
    </w:p>
    <w:p w14:paraId="4EA47828" w14:textId="77777777" w:rsidR="002F4F01" w:rsidRDefault="002F4F01" w:rsidP="002F4F01">
      <w:pPr>
        <w:pStyle w:val="AcronymListText"/>
      </w:pPr>
      <w:r>
        <w:fldChar w:fldCharType="begin">
          <w:ffData>
            <w:name w:val=""/>
            <w:enabled/>
            <w:calcOnExit w:val="0"/>
            <w:textInput>
              <w:default w:val="[Acronym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[Acronym]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acronym definition]"/>
            </w:textInput>
          </w:ffData>
        </w:fldChar>
      </w:r>
      <w:r>
        <w:instrText xml:space="preserve"> FORMTEXT </w:instrText>
      </w:r>
      <w:r>
        <w:fldChar w:fldCharType="separate"/>
      </w:r>
      <w:r>
        <w:t>[acronym definition]</w:t>
      </w:r>
      <w:r>
        <w:fldChar w:fldCharType="end"/>
      </w:r>
    </w:p>
    <w:p w14:paraId="20401D27" w14:textId="77777777" w:rsidR="002F4F01" w:rsidRPr="00C8546A" w:rsidRDefault="002F4F01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120"/>
        <w:ind w:left="2520" w:hanging="2520"/>
        <w:rPr>
          <w:color w:val="000000"/>
        </w:rPr>
      </w:pPr>
    </w:p>
    <w:p w14:paraId="000000BA" w14:textId="77777777" w:rsidR="00053359" w:rsidRPr="00C8546A" w:rsidRDefault="00053359"/>
    <w:p w14:paraId="000000BB" w14:textId="77777777" w:rsidR="00053359" w:rsidRPr="00C8546A" w:rsidRDefault="00053359">
      <w:pPr>
        <w:sectPr w:rsidR="00053359" w:rsidRPr="00C8546A">
          <w:footerReference w:type="even" r:id="rId23"/>
          <w:footerReference w:type="default" r:id="rId24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0BC" w14:textId="77777777" w:rsidR="00053359" w:rsidRPr="00C8546A" w:rsidRDefault="00F45E98">
      <w:pPr>
        <w:pStyle w:val="Heading1"/>
        <w:numPr>
          <w:ilvl w:val="0"/>
          <w:numId w:val="1"/>
        </w:numPr>
      </w:pPr>
      <w:bookmarkStart w:id="10" w:name="_Toc52536467"/>
      <w:r w:rsidRPr="00C8546A">
        <w:lastRenderedPageBreak/>
        <w:t>Executive Summary</w:t>
      </w:r>
      <w:bookmarkEnd w:id="10"/>
      <w:r w:rsidRPr="00C8546A">
        <w:t xml:space="preserve"> </w:t>
      </w:r>
    </w:p>
    <w:p w14:paraId="01E69F70" w14:textId="77777777" w:rsidR="002F4F01" w:rsidRDefault="002F4F01" w:rsidP="002F4F01">
      <w:bookmarkStart w:id="11" w:name="_heading=h.2s8eyo1" w:colFirst="0" w:colLast="0"/>
      <w:bookmarkEnd w:id="11"/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077F4A8E" w14:textId="77777777" w:rsidR="002F4F01" w:rsidRDefault="002F4F01" w:rsidP="002F4F01"/>
    <w:p w14:paraId="395BEC46" w14:textId="77777777" w:rsidR="002F4F01" w:rsidRDefault="002F4F01" w:rsidP="002F4F01"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16841D3A" w14:textId="77777777" w:rsidR="002F4F01" w:rsidRDefault="002F4F01" w:rsidP="002F4F01"/>
    <w:p w14:paraId="65620286" w14:textId="77777777" w:rsidR="002F4F01" w:rsidRDefault="002F4F01" w:rsidP="002F4F01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7C07C151" w14:textId="77777777" w:rsidR="002F4F01" w:rsidRDefault="002F4F01" w:rsidP="002F4F01"/>
    <w:p w14:paraId="50903D2E" w14:textId="77777777" w:rsidR="002F4F01" w:rsidRDefault="002F4F01" w:rsidP="002F4F01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4887F82F" w14:textId="77777777" w:rsidR="002F4F01" w:rsidRDefault="002F4F01" w:rsidP="002F4F01"/>
    <w:p w14:paraId="000000CD" w14:textId="4903F62A" w:rsidR="00053359" w:rsidRDefault="002F4F01" w:rsidP="002F4F01"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38077A42" w14:textId="11E9F704" w:rsidR="002F4F01" w:rsidRDefault="002F4F01" w:rsidP="002F4F01"/>
    <w:p w14:paraId="012C5B2B" w14:textId="77777777" w:rsidR="002F4F01" w:rsidRDefault="002F4F01" w:rsidP="002F4F01"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1DB21F92" w14:textId="77777777" w:rsidR="002F4F01" w:rsidRDefault="002F4F01" w:rsidP="002F4F01"/>
    <w:p w14:paraId="5571D830" w14:textId="77777777" w:rsidR="002F4F01" w:rsidRDefault="002F4F01" w:rsidP="002F4F01"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0B7F9EF7" w14:textId="77777777" w:rsidR="002F4F01" w:rsidRDefault="002F4F01" w:rsidP="002F4F01"/>
    <w:p w14:paraId="3A022CB8" w14:textId="77777777" w:rsidR="002F4F01" w:rsidRDefault="002F4F01" w:rsidP="002F4F01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007A5129" w14:textId="77777777" w:rsidR="002F4F01" w:rsidRDefault="002F4F01" w:rsidP="002F4F01"/>
    <w:p w14:paraId="6F883BDA" w14:textId="77777777" w:rsidR="002F4F01" w:rsidRDefault="002F4F01" w:rsidP="002F4F01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586D0F9C" w14:textId="77777777" w:rsidR="002F4F01" w:rsidRDefault="002F4F01" w:rsidP="002F4F01"/>
    <w:p w14:paraId="6AFCAAF6" w14:textId="77777777" w:rsidR="002F4F01" w:rsidRPr="00C8546A" w:rsidRDefault="002F4F01" w:rsidP="002F4F01"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57B62167" w14:textId="61ECD0DA" w:rsidR="002F4F01" w:rsidRDefault="002F4F01" w:rsidP="002F4F01"/>
    <w:p w14:paraId="55152392" w14:textId="270272DB" w:rsidR="002F4F01" w:rsidRDefault="002F4F01" w:rsidP="002F4F01"/>
    <w:p w14:paraId="23FCF4BB" w14:textId="3A45741D" w:rsidR="002F4F01" w:rsidRDefault="002F4F01" w:rsidP="002F4F01"/>
    <w:p w14:paraId="15844FA2" w14:textId="77777777" w:rsidR="002F4F01" w:rsidRPr="00C8546A" w:rsidRDefault="002F4F01" w:rsidP="002F4F01"/>
    <w:p w14:paraId="000000CE" w14:textId="77777777" w:rsidR="00053359" w:rsidRPr="00C8546A" w:rsidRDefault="00F45E98">
      <w:pPr>
        <w:pStyle w:val="Heading1"/>
        <w:numPr>
          <w:ilvl w:val="0"/>
          <w:numId w:val="1"/>
        </w:numPr>
      </w:pPr>
      <w:bookmarkStart w:id="12" w:name="_Toc52536468"/>
      <w:r w:rsidRPr="00C8546A">
        <w:lastRenderedPageBreak/>
        <w:t>Technical Approach</w:t>
      </w:r>
      <w:bookmarkEnd w:id="12"/>
      <w:r w:rsidRPr="00C8546A">
        <w:t xml:space="preserve"> </w:t>
      </w:r>
    </w:p>
    <w:p w14:paraId="7F3A940A" w14:textId="77777777" w:rsidR="002F4F01" w:rsidRDefault="002F4F01" w:rsidP="002F4F01">
      <w:pPr>
        <w:pStyle w:val="Bullets-Level1"/>
        <w:numPr>
          <w:ilvl w:val="0"/>
          <w:numId w:val="0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054E4650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26EC1626" w14:textId="77777777" w:rsidR="002F4F01" w:rsidRDefault="002F4F01" w:rsidP="002F4F01">
      <w:pPr>
        <w:pStyle w:val="Bullets-Level1"/>
        <w:numPr>
          <w:ilvl w:val="0"/>
          <w:numId w:val="0"/>
        </w:numPr>
      </w:pPr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4A1A744A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73EC1578" w14:textId="77777777" w:rsidR="002F4F01" w:rsidRDefault="002F4F01" w:rsidP="002F4F01">
      <w:pPr>
        <w:pStyle w:val="Bullets-Level1"/>
        <w:numPr>
          <w:ilvl w:val="0"/>
          <w:numId w:val="0"/>
        </w:numPr>
      </w:pPr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43008D96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07448A0A" w14:textId="77777777" w:rsidR="002F4F01" w:rsidRDefault="002F4F01" w:rsidP="002F4F01">
      <w:pPr>
        <w:pStyle w:val="Bullets-Level1"/>
        <w:numPr>
          <w:ilvl w:val="0"/>
          <w:numId w:val="0"/>
        </w:numPr>
      </w:pPr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6B704D3D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4E50126C" w14:textId="77777777" w:rsidR="002F4F01" w:rsidRPr="00C8546A" w:rsidRDefault="002F4F01" w:rsidP="002F4F01">
      <w:pPr>
        <w:pStyle w:val="Bullets-Level1"/>
        <w:numPr>
          <w:ilvl w:val="0"/>
          <w:numId w:val="0"/>
        </w:numPr>
      </w:pPr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10516134" w14:textId="77777777" w:rsidR="002F4F01" w:rsidRDefault="00F45E98" w:rsidP="002F4F01">
      <w:r w:rsidRPr="00C8546A">
        <w:rPr>
          <w:i/>
        </w:rPr>
        <w:t>.</w:t>
      </w:r>
      <w:r w:rsidRPr="00C8546A">
        <w:rPr>
          <w:i/>
        </w:rPr>
        <w:br/>
      </w:r>
      <w:r w:rsidR="002F4F01">
        <w:t xml:space="preserve">Lorem ipsum dolor sit </w:t>
      </w:r>
      <w:proofErr w:type="spellStart"/>
      <w:r w:rsidR="002F4F01">
        <w:t>amet</w:t>
      </w:r>
      <w:proofErr w:type="spellEnd"/>
      <w:r w:rsidR="002F4F01">
        <w:t xml:space="preserve">, qui </w:t>
      </w:r>
      <w:proofErr w:type="spellStart"/>
      <w:r w:rsidR="002F4F01">
        <w:t>eu</w:t>
      </w:r>
      <w:proofErr w:type="spellEnd"/>
      <w:r w:rsidR="002F4F01">
        <w:t xml:space="preserve"> modo </w:t>
      </w:r>
      <w:proofErr w:type="spellStart"/>
      <w:r w:rsidR="002F4F01">
        <w:t>officiis</w:t>
      </w:r>
      <w:proofErr w:type="spellEnd"/>
      <w:r w:rsidR="002F4F01">
        <w:t xml:space="preserve"> </w:t>
      </w:r>
      <w:proofErr w:type="spellStart"/>
      <w:r w:rsidR="002F4F01">
        <w:t>comprehensam</w:t>
      </w:r>
      <w:proofErr w:type="spellEnd"/>
      <w:r w:rsidR="002F4F01">
        <w:t xml:space="preserve">, et </w:t>
      </w:r>
      <w:proofErr w:type="spellStart"/>
      <w:r w:rsidR="002F4F01">
        <w:t>usu</w:t>
      </w:r>
      <w:proofErr w:type="spellEnd"/>
      <w:r w:rsidR="002F4F01">
        <w:t xml:space="preserve"> magna </w:t>
      </w:r>
      <w:proofErr w:type="spellStart"/>
      <w:r w:rsidR="002F4F01">
        <w:t>consulatu</w:t>
      </w:r>
      <w:proofErr w:type="spellEnd"/>
      <w:r w:rsidR="002F4F01">
        <w:t xml:space="preserve"> </w:t>
      </w:r>
      <w:proofErr w:type="spellStart"/>
      <w:r w:rsidR="002F4F01">
        <w:t>deseruisse</w:t>
      </w:r>
      <w:proofErr w:type="spellEnd"/>
      <w:r w:rsidR="002F4F01">
        <w:t xml:space="preserve">. </w:t>
      </w:r>
      <w:proofErr w:type="spellStart"/>
      <w:r w:rsidR="002F4F01">
        <w:t>Ceteros</w:t>
      </w:r>
      <w:proofErr w:type="spellEnd"/>
      <w:r w:rsidR="002F4F01">
        <w:t xml:space="preserve"> </w:t>
      </w:r>
      <w:proofErr w:type="spellStart"/>
      <w:r w:rsidR="002F4F01">
        <w:t>reprimique</w:t>
      </w:r>
      <w:proofErr w:type="spellEnd"/>
      <w:r w:rsidR="002F4F01">
        <w:t xml:space="preserve"> </w:t>
      </w:r>
      <w:proofErr w:type="spellStart"/>
      <w:r w:rsidR="002F4F01">
        <w:t>mei</w:t>
      </w:r>
      <w:proofErr w:type="spellEnd"/>
      <w:r w:rsidR="002F4F01">
        <w:t xml:space="preserve"> at, </w:t>
      </w:r>
      <w:proofErr w:type="spellStart"/>
      <w:r w:rsidR="002F4F01">
        <w:t>meis</w:t>
      </w:r>
      <w:proofErr w:type="spellEnd"/>
      <w:r w:rsidR="002F4F01">
        <w:t xml:space="preserve"> </w:t>
      </w:r>
      <w:proofErr w:type="spellStart"/>
      <w:r w:rsidR="002F4F01">
        <w:t>urbanitas</w:t>
      </w:r>
      <w:proofErr w:type="spellEnd"/>
      <w:r w:rsidR="002F4F01">
        <w:t xml:space="preserve"> </w:t>
      </w:r>
      <w:proofErr w:type="spellStart"/>
      <w:r w:rsidR="002F4F01">
        <w:t>eos</w:t>
      </w:r>
      <w:proofErr w:type="spellEnd"/>
      <w:r w:rsidR="002F4F01">
        <w:t xml:space="preserve"> id. Ex per </w:t>
      </w:r>
      <w:proofErr w:type="spellStart"/>
      <w:r w:rsidR="002F4F01">
        <w:t>vivendo</w:t>
      </w:r>
      <w:proofErr w:type="spellEnd"/>
      <w:r w:rsidR="002F4F01">
        <w:t xml:space="preserve"> </w:t>
      </w:r>
      <w:proofErr w:type="spellStart"/>
      <w:r w:rsidR="002F4F01">
        <w:t>offendit</w:t>
      </w:r>
      <w:proofErr w:type="spellEnd"/>
      <w:r w:rsidR="002F4F01">
        <w:t xml:space="preserve">, </w:t>
      </w:r>
      <w:proofErr w:type="spellStart"/>
      <w:r w:rsidR="002F4F01">
        <w:t>nec</w:t>
      </w:r>
      <w:proofErr w:type="spellEnd"/>
      <w:r w:rsidR="002F4F01">
        <w:t xml:space="preserve"> </w:t>
      </w:r>
      <w:proofErr w:type="spellStart"/>
      <w:r w:rsidR="002F4F01">
        <w:t>quas</w:t>
      </w:r>
      <w:proofErr w:type="spellEnd"/>
      <w:r w:rsidR="002F4F01">
        <w:t xml:space="preserve"> </w:t>
      </w:r>
      <w:proofErr w:type="spellStart"/>
      <w:r w:rsidR="002F4F01">
        <w:t>sanctus</w:t>
      </w:r>
      <w:proofErr w:type="spellEnd"/>
      <w:r w:rsidR="002F4F01">
        <w:t xml:space="preserve"> </w:t>
      </w:r>
      <w:proofErr w:type="spellStart"/>
      <w:r w:rsidR="002F4F01">
        <w:t>te</w:t>
      </w:r>
      <w:proofErr w:type="spellEnd"/>
      <w:r w:rsidR="002F4F01">
        <w:t xml:space="preserve">. </w:t>
      </w:r>
      <w:proofErr w:type="spellStart"/>
      <w:r w:rsidR="002F4F01">
        <w:t>Ferri</w:t>
      </w:r>
      <w:proofErr w:type="spellEnd"/>
      <w:r w:rsidR="002F4F01">
        <w:t xml:space="preserve"> </w:t>
      </w:r>
      <w:proofErr w:type="spellStart"/>
      <w:r w:rsidR="002F4F01">
        <w:t>solet</w:t>
      </w:r>
      <w:proofErr w:type="spellEnd"/>
      <w:r w:rsidR="002F4F01">
        <w:t xml:space="preserve"> </w:t>
      </w:r>
      <w:proofErr w:type="spellStart"/>
      <w:r w:rsidR="002F4F01">
        <w:t>vocent</w:t>
      </w:r>
      <w:proofErr w:type="spellEnd"/>
      <w:r w:rsidR="002F4F01">
        <w:t xml:space="preserve"> </w:t>
      </w:r>
      <w:proofErr w:type="spellStart"/>
      <w:r w:rsidR="002F4F01">
        <w:t>te</w:t>
      </w:r>
      <w:proofErr w:type="spellEnd"/>
      <w:r w:rsidR="002F4F01">
        <w:t xml:space="preserve"> sea, has error </w:t>
      </w:r>
      <w:proofErr w:type="spellStart"/>
      <w:r w:rsidR="002F4F01">
        <w:t>habemus</w:t>
      </w:r>
      <w:proofErr w:type="spellEnd"/>
      <w:r w:rsidR="002F4F01">
        <w:t xml:space="preserve"> </w:t>
      </w:r>
      <w:proofErr w:type="spellStart"/>
      <w:r w:rsidR="002F4F01">
        <w:t>consulatu</w:t>
      </w:r>
      <w:proofErr w:type="spellEnd"/>
      <w:r w:rsidR="002F4F01">
        <w:t xml:space="preserve"> cu, </w:t>
      </w:r>
      <w:proofErr w:type="spellStart"/>
      <w:r w:rsidR="002F4F01">
        <w:t>movet</w:t>
      </w:r>
      <w:proofErr w:type="spellEnd"/>
      <w:r w:rsidR="002F4F01">
        <w:t xml:space="preserve"> </w:t>
      </w:r>
      <w:proofErr w:type="spellStart"/>
      <w:r w:rsidR="002F4F01">
        <w:t>voluptatum</w:t>
      </w:r>
      <w:proofErr w:type="spellEnd"/>
      <w:r w:rsidR="002F4F01">
        <w:t xml:space="preserve"> sea </w:t>
      </w:r>
      <w:proofErr w:type="spellStart"/>
      <w:r w:rsidR="002F4F01">
        <w:t>ei</w:t>
      </w:r>
      <w:proofErr w:type="spellEnd"/>
      <w:r w:rsidR="002F4F01">
        <w:t xml:space="preserve">. Sed in </w:t>
      </w:r>
      <w:proofErr w:type="spellStart"/>
      <w:r w:rsidR="002F4F01">
        <w:t>inermis</w:t>
      </w:r>
      <w:proofErr w:type="spellEnd"/>
      <w:r w:rsidR="002F4F01">
        <w:t xml:space="preserve"> </w:t>
      </w:r>
      <w:proofErr w:type="spellStart"/>
      <w:r w:rsidR="002F4F01">
        <w:t>deterruisset</w:t>
      </w:r>
      <w:proofErr w:type="spellEnd"/>
      <w:r w:rsidR="002F4F01">
        <w:t xml:space="preserve">, </w:t>
      </w:r>
      <w:proofErr w:type="spellStart"/>
      <w:r w:rsidR="002F4F01">
        <w:t>iusto</w:t>
      </w:r>
      <w:proofErr w:type="spellEnd"/>
      <w:r w:rsidR="002F4F01">
        <w:t xml:space="preserve"> populo </w:t>
      </w:r>
      <w:proofErr w:type="spellStart"/>
      <w:r w:rsidR="002F4F01">
        <w:t>te</w:t>
      </w:r>
      <w:proofErr w:type="spellEnd"/>
      <w:r w:rsidR="002F4F01">
        <w:t xml:space="preserve"> </w:t>
      </w:r>
      <w:proofErr w:type="spellStart"/>
      <w:r w:rsidR="002F4F01">
        <w:t>eos</w:t>
      </w:r>
      <w:proofErr w:type="spellEnd"/>
      <w:r w:rsidR="002F4F01">
        <w:t xml:space="preserve">. Cu </w:t>
      </w:r>
      <w:proofErr w:type="spellStart"/>
      <w:r w:rsidR="002F4F01">
        <w:t>labore</w:t>
      </w:r>
      <w:proofErr w:type="spellEnd"/>
      <w:r w:rsidR="002F4F01">
        <w:t xml:space="preserve"> </w:t>
      </w:r>
      <w:proofErr w:type="spellStart"/>
      <w:r w:rsidR="002F4F01">
        <w:t>omittam</w:t>
      </w:r>
      <w:proofErr w:type="spellEnd"/>
      <w:r w:rsidR="002F4F01">
        <w:t xml:space="preserve"> </w:t>
      </w:r>
      <w:proofErr w:type="spellStart"/>
      <w:r w:rsidR="002F4F01">
        <w:t>ius</w:t>
      </w:r>
      <w:proofErr w:type="spellEnd"/>
      <w:r w:rsidR="002F4F01">
        <w:t xml:space="preserve">, </w:t>
      </w:r>
      <w:proofErr w:type="spellStart"/>
      <w:r w:rsidR="002F4F01">
        <w:t>eum</w:t>
      </w:r>
      <w:proofErr w:type="spellEnd"/>
      <w:r w:rsidR="002F4F01">
        <w:t xml:space="preserve"> in </w:t>
      </w:r>
      <w:proofErr w:type="spellStart"/>
      <w:r w:rsidR="002F4F01">
        <w:t>vivendo</w:t>
      </w:r>
      <w:proofErr w:type="spellEnd"/>
      <w:r w:rsidR="002F4F01">
        <w:t xml:space="preserve"> </w:t>
      </w:r>
      <w:proofErr w:type="spellStart"/>
      <w:r w:rsidR="002F4F01">
        <w:t>phaedrum</w:t>
      </w:r>
      <w:proofErr w:type="spellEnd"/>
      <w:r w:rsidR="002F4F01">
        <w:t xml:space="preserve"> </w:t>
      </w:r>
      <w:proofErr w:type="spellStart"/>
      <w:r w:rsidR="002F4F01">
        <w:t>accusamus</w:t>
      </w:r>
      <w:proofErr w:type="spellEnd"/>
      <w:r w:rsidR="002F4F01">
        <w:t>.</w:t>
      </w:r>
    </w:p>
    <w:p w14:paraId="1D0AC350" w14:textId="77777777" w:rsidR="002F4F01" w:rsidRDefault="002F4F01" w:rsidP="002F4F01"/>
    <w:p w14:paraId="40F3891D" w14:textId="77777777" w:rsidR="002F4F01" w:rsidRDefault="002F4F01" w:rsidP="002F4F01"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59DFE816" w14:textId="77777777" w:rsidR="002F4F01" w:rsidRDefault="002F4F01" w:rsidP="002F4F01"/>
    <w:p w14:paraId="7DD789ED" w14:textId="77777777" w:rsidR="002F4F01" w:rsidRDefault="002F4F01" w:rsidP="002F4F01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50D3458E" w14:textId="77777777" w:rsidR="002F4F01" w:rsidRDefault="002F4F01" w:rsidP="002F4F01"/>
    <w:p w14:paraId="5420272F" w14:textId="77777777" w:rsidR="002F4F01" w:rsidRDefault="002F4F01" w:rsidP="002F4F01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708C24AA" w14:textId="77777777" w:rsidR="002F4F01" w:rsidRDefault="002F4F01" w:rsidP="002F4F01"/>
    <w:p w14:paraId="4B6791DB" w14:textId="77777777" w:rsidR="002F4F01" w:rsidRPr="00C8546A" w:rsidRDefault="002F4F01" w:rsidP="002F4F01"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000000D3" w14:textId="1CCC0336" w:rsidR="00053359" w:rsidRDefault="00053359"/>
    <w:p w14:paraId="528AE722" w14:textId="77777777" w:rsidR="002F4F01" w:rsidRPr="00C8546A" w:rsidRDefault="002F4F01" w:rsidP="002F4F01"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59A3E5D7" w14:textId="7FB53DEC" w:rsidR="002F4F01" w:rsidRDefault="002F4F01"/>
    <w:p w14:paraId="000000D4" w14:textId="77777777" w:rsidR="00053359" w:rsidRPr="00C8546A" w:rsidRDefault="00F45E98">
      <w:pPr>
        <w:pStyle w:val="Heading1"/>
        <w:numPr>
          <w:ilvl w:val="0"/>
          <w:numId w:val="1"/>
        </w:numPr>
      </w:pPr>
      <w:bookmarkStart w:id="13" w:name="_Toc52536469"/>
      <w:r w:rsidRPr="00C8546A">
        <w:lastRenderedPageBreak/>
        <w:t>Description of Activities by Objective</w:t>
      </w:r>
      <w:bookmarkEnd w:id="13"/>
    </w:p>
    <w:p w14:paraId="000000D5" w14:textId="771D8A5F" w:rsidR="00053359" w:rsidRPr="00C8546A" w:rsidRDefault="00F45E98" w:rsidP="00B2252E">
      <w:pPr>
        <w:pStyle w:val="Heading2"/>
      </w:pPr>
      <w:bookmarkStart w:id="14" w:name="_Toc52536470"/>
      <w:r w:rsidRPr="00C8546A">
        <w:t>Objective 1.</w:t>
      </w:r>
      <w:bookmarkEnd w:id="14"/>
      <w:r w:rsidRPr="00C8546A">
        <w:t xml:space="preserve"> </w:t>
      </w:r>
    </w:p>
    <w:p w14:paraId="521AF8B7" w14:textId="016DBC0F" w:rsidR="00EF7E96" w:rsidRDefault="00EF7E96" w:rsidP="00EF7E96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69D445AB" w14:textId="77777777" w:rsidR="00EF7E96" w:rsidRDefault="00EF7E96" w:rsidP="00EF7E96"/>
    <w:p w14:paraId="36D816E6" w14:textId="77777777" w:rsidR="00EF7E96" w:rsidRDefault="00EF7E96" w:rsidP="00EF7E96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1AF34368" w14:textId="77777777" w:rsidR="00EF7E96" w:rsidRDefault="00EF7E96" w:rsidP="00EF7E96"/>
    <w:p w14:paraId="000000DA" w14:textId="43524FBA" w:rsidR="00053359" w:rsidRPr="00C8546A" w:rsidRDefault="00F45E98" w:rsidP="00B2252E">
      <w:pPr>
        <w:rPr>
          <w:b/>
        </w:rPr>
      </w:pPr>
      <w:r w:rsidRPr="00C8546A">
        <w:rPr>
          <w:b/>
        </w:rPr>
        <w:t>Outcome 1.1.</w:t>
      </w:r>
      <w:r w:rsidRPr="00C8546A">
        <w:t xml:space="preserve"> </w:t>
      </w:r>
    </w:p>
    <w:p w14:paraId="6FC46C2E" w14:textId="77777777" w:rsidR="00EF7E96" w:rsidRDefault="00EF7E96" w:rsidP="00EF7E96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763DEA2C" w14:textId="788EDE4F" w:rsidR="00A94CDB" w:rsidRPr="008B58ED" w:rsidRDefault="00A94CDB"/>
    <w:p w14:paraId="23DEB986" w14:textId="47C97E18" w:rsidR="00A94CDB" w:rsidRPr="00B2252E" w:rsidRDefault="00F45E98" w:rsidP="002F4F01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b/>
          <w:color w:val="000000"/>
        </w:rPr>
      </w:pPr>
      <w:r w:rsidRPr="00B2252E">
        <w:rPr>
          <w:b/>
          <w:color w:val="000000"/>
        </w:rPr>
        <w:t xml:space="preserve">Outcome 1.2. </w:t>
      </w:r>
    </w:p>
    <w:p w14:paraId="5D770989" w14:textId="77777777" w:rsidR="00EF7E96" w:rsidRDefault="00EF7E96" w:rsidP="00EF7E96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4F1CAB14" w14:textId="2C6758CF" w:rsidR="00B2252E" w:rsidRDefault="00B2252E" w:rsidP="00B2252E">
      <w:pPr>
        <w:pStyle w:val="ListParagraph"/>
        <w:ind w:left="72"/>
      </w:pPr>
    </w:p>
    <w:p w14:paraId="000000E8" w14:textId="77777777" w:rsidR="00053359" w:rsidRPr="00B2252E" w:rsidRDefault="00F45E98" w:rsidP="00B2252E">
      <w:r w:rsidRPr="00B2252E">
        <w:t xml:space="preserve">Exhibit 1 below indicates our anticipated timing for the activities and tasks under Objective 1. </w:t>
      </w:r>
    </w:p>
    <w:p w14:paraId="000000E9" w14:textId="77777777" w:rsidR="00053359" w:rsidRPr="00B2252E" w:rsidRDefault="00053359" w:rsidP="00B2252E">
      <w:pPr>
        <w:rPr>
          <w:sz w:val="24"/>
          <w:szCs w:val="24"/>
        </w:rPr>
      </w:pPr>
    </w:p>
    <w:p w14:paraId="000000EA" w14:textId="77777777" w:rsidR="00053359" w:rsidRPr="00B2252E" w:rsidRDefault="00F45E98" w:rsidP="00B2252E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2F6C"/>
        </w:rPr>
      </w:pPr>
      <w:r w:rsidRPr="00B2252E">
        <w:rPr>
          <w:b/>
          <w:color w:val="002F6C"/>
        </w:rPr>
        <w:t>Exhibit 1. Objective 1: Outcomes, Activities, and Timeline*</w:t>
      </w:r>
    </w:p>
    <w:p w14:paraId="000000EB" w14:textId="77777777" w:rsidR="00053359" w:rsidRPr="00B2252E" w:rsidRDefault="00F45E98" w:rsidP="00B2252E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2F6C"/>
        </w:rPr>
      </w:pPr>
      <w:r w:rsidRPr="00B2252E">
        <w:rPr>
          <w:color w:val="002F6C"/>
        </w:rPr>
        <w:t>*Boxes shaded in blue indicate when activity will take place</w:t>
      </w:r>
    </w:p>
    <w:tbl>
      <w:tblPr>
        <w:tblStyle w:val="a"/>
        <w:tblW w:w="935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289"/>
        <w:gridCol w:w="584"/>
        <w:gridCol w:w="494"/>
        <w:gridCol w:w="494"/>
        <w:gridCol w:w="498"/>
      </w:tblGrid>
      <w:tr w:rsidR="00053359" w:rsidRPr="00B2252E" w14:paraId="3DF11174" w14:textId="77777777" w:rsidTr="00682D6F">
        <w:trPr>
          <w:trHeight w:val="460"/>
          <w:jc w:val="center"/>
        </w:trPr>
        <w:tc>
          <w:tcPr>
            <w:tcW w:w="9359" w:type="dxa"/>
            <w:gridSpan w:val="5"/>
            <w:tcBorders>
              <w:top w:val="single" w:sz="6" w:space="0" w:color="666666"/>
              <w:bottom w:val="single" w:sz="18" w:space="0" w:color="666666"/>
            </w:tcBorders>
            <w:shd w:val="clear" w:color="auto" w:fill="0067B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EC" w14:textId="6AB35180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bookmarkStart w:id="15" w:name="_heading=h.lnxbz9" w:colFirst="0" w:colLast="0"/>
            <w:bookmarkEnd w:id="15"/>
            <w:r w:rsidRPr="00B2252E">
              <w:rPr>
                <w:b/>
                <w:color w:val="FFFFFF"/>
                <w:sz w:val="18"/>
                <w:szCs w:val="18"/>
              </w:rPr>
              <w:t xml:space="preserve">Objective 1: </w:t>
            </w:r>
          </w:p>
        </w:tc>
      </w:tr>
      <w:tr w:rsidR="00053359" w:rsidRPr="00B2252E" w14:paraId="64377292" w14:textId="77777777" w:rsidTr="00682D6F">
        <w:trPr>
          <w:trHeight w:val="180"/>
          <w:jc w:val="center"/>
        </w:trPr>
        <w:tc>
          <w:tcPr>
            <w:tcW w:w="7289" w:type="dxa"/>
            <w:vMerge w:val="restart"/>
            <w:tcBorders>
              <w:top w:val="single" w:sz="18" w:space="0" w:color="666666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1" w14:textId="77777777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2070" w:type="dxa"/>
            <w:gridSpan w:val="4"/>
            <w:tcBorders>
              <w:top w:val="single" w:sz="18" w:space="0" w:color="666666"/>
              <w:bottom w:val="single" w:sz="6" w:space="0" w:color="666666"/>
            </w:tcBorders>
            <w:shd w:val="clear" w:color="auto" w:fill="A7C6ED"/>
            <w:vAlign w:val="center"/>
          </w:tcPr>
          <w:p w14:paraId="000000F2" w14:textId="77777777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color w:val="000000"/>
                <w:sz w:val="18"/>
                <w:szCs w:val="18"/>
              </w:rPr>
              <w:t>Timing</w:t>
            </w:r>
          </w:p>
        </w:tc>
      </w:tr>
      <w:tr w:rsidR="00053359" w:rsidRPr="00B2252E" w14:paraId="3E33264D" w14:textId="77777777" w:rsidTr="00682D6F">
        <w:trPr>
          <w:trHeight w:val="180"/>
          <w:jc w:val="center"/>
        </w:trPr>
        <w:tc>
          <w:tcPr>
            <w:tcW w:w="7289" w:type="dxa"/>
            <w:vMerge/>
            <w:tcBorders>
              <w:top w:val="single" w:sz="18" w:space="0" w:color="666666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6" w14:textId="77777777" w:rsidR="00053359" w:rsidRPr="00B2252E" w:rsidRDefault="00053359" w:rsidP="00B22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0F7" w14:textId="77777777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smallCaps/>
                <w:color w:val="000000"/>
                <w:sz w:val="18"/>
                <w:szCs w:val="18"/>
              </w:rPr>
              <w:t>Q1</w:t>
            </w: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0F8" w14:textId="77777777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smallCaps/>
                <w:color w:val="000000"/>
                <w:sz w:val="18"/>
                <w:szCs w:val="18"/>
              </w:rPr>
              <w:t>Q2</w:t>
            </w: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0F9" w14:textId="77777777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smallCaps/>
                <w:color w:val="000000"/>
                <w:sz w:val="18"/>
                <w:szCs w:val="18"/>
              </w:rPr>
              <w:t>Q3</w:t>
            </w:r>
          </w:p>
        </w:tc>
        <w:tc>
          <w:tcPr>
            <w:tcW w:w="498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0FA" w14:textId="77777777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smallCaps/>
                <w:color w:val="000000"/>
                <w:sz w:val="18"/>
                <w:szCs w:val="18"/>
              </w:rPr>
              <w:t>Q4</w:t>
            </w:r>
          </w:p>
        </w:tc>
      </w:tr>
      <w:tr w:rsidR="00053359" w:rsidRPr="00B2252E" w14:paraId="4B513AF4" w14:textId="77777777" w:rsidTr="00682D6F">
        <w:trPr>
          <w:trHeight w:val="280"/>
          <w:jc w:val="center"/>
        </w:trPr>
        <w:tc>
          <w:tcPr>
            <w:tcW w:w="9359" w:type="dxa"/>
            <w:gridSpan w:val="5"/>
            <w:tcBorders>
              <w:bottom w:val="single" w:sz="4" w:space="0" w:color="000000"/>
            </w:tcBorders>
            <w:shd w:val="clear" w:color="auto" w:fill="CFCDC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B" w14:textId="17F72B4C" w:rsidR="00053359" w:rsidRPr="00B2252E" w:rsidRDefault="00F45E98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color w:val="000000"/>
                <w:sz w:val="18"/>
                <w:szCs w:val="18"/>
              </w:rPr>
              <w:t xml:space="preserve">Outcome 1.1. </w:t>
            </w:r>
          </w:p>
        </w:tc>
      </w:tr>
      <w:tr w:rsidR="00053359" w:rsidRPr="00B2252E" w14:paraId="1E7BED67" w14:textId="77777777" w:rsidTr="00682D6F">
        <w:trPr>
          <w:trHeight w:val="160"/>
          <w:jc w:val="center"/>
        </w:trPr>
        <w:tc>
          <w:tcPr>
            <w:tcW w:w="728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A" w14:textId="1BD5B022" w:rsidR="00053359" w:rsidRPr="00B2252E" w:rsidRDefault="00F45E98" w:rsidP="00B2252E">
            <w:r w:rsidRPr="00B2252E">
              <w:t>1.1.</w:t>
            </w:r>
            <w:r w:rsidR="00CB239A" w:rsidRPr="00B2252E">
              <w:t>1</w:t>
            </w:r>
            <w:r w:rsidR="001603CE" w:rsidRPr="00B2252E">
              <w:t>.</w:t>
            </w:r>
            <w:r w:rsidRPr="00B2252E">
              <w:t xml:space="preserve"> 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B" w14:textId="3ADE2DE5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0000010C" w14:textId="79087C4A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0000010D" w14:textId="79CEC221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0000010E" w14:textId="51A789FA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534926" w:rsidRPr="00B2252E" w14:paraId="71A91871" w14:textId="77777777" w:rsidTr="001B6312">
        <w:trPr>
          <w:trHeight w:val="420"/>
          <w:jc w:val="center"/>
        </w:trPr>
        <w:tc>
          <w:tcPr>
            <w:tcW w:w="728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629976" w14:textId="6FD2CE55" w:rsidR="00534926" w:rsidRPr="00B2252E" w:rsidRDefault="00534926" w:rsidP="00B2252E">
            <w:r w:rsidRPr="00B2252E">
              <w:t xml:space="preserve">1.1.2. 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A60CD9" w14:textId="4F46AACE" w:rsidR="00534926" w:rsidRPr="007F03E2" w:rsidRDefault="00534926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14:paraId="2347B787" w14:textId="77777777" w:rsidR="00534926" w:rsidRPr="007F03E2" w:rsidRDefault="00534926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vAlign w:val="center"/>
          </w:tcPr>
          <w:p w14:paraId="11586F97" w14:textId="77777777" w:rsidR="00534926" w:rsidRPr="007F03E2" w:rsidRDefault="00534926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vAlign w:val="center"/>
          </w:tcPr>
          <w:p w14:paraId="08BDBA84" w14:textId="77777777" w:rsidR="00534926" w:rsidRPr="007F03E2" w:rsidRDefault="00534926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53359" w:rsidRPr="00B2252E" w14:paraId="134F4C88" w14:textId="77777777" w:rsidTr="00682D6F">
        <w:trPr>
          <w:trHeight w:val="420"/>
          <w:jc w:val="center"/>
        </w:trPr>
        <w:tc>
          <w:tcPr>
            <w:tcW w:w="728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F" w14:textId="054285BF" w:rsidR="00053359" w:rsidRPr="00B2252E" w:rsidRDefault="00F45E98" w:rsidP="00B2252E">
            <w:r w:rsidRPr="00B2252E">
              <w:t>1.1.</w:t>
            </w:r>
            <w:r w:rsidR="00534926" w:rsidRPr="00B2252E">
              <w:t>3</w:t>
            </w:r>
            <w:r w:rsidR="001603CE" w:rsidRPr="00B2252E">
              <w:t>.</w:t>
            </w:r>
            <w:r w:rsidRPr="00B2252E">
              <w:t xml:space="preserve"> 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10" w14:textId="418EC4A4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11" w14:textId="17DED393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12" w14:textId="243EAEE8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13" w14:textId="358BBB66" w:rsidR="00053359" w:rsidRPr="00B2252E" w:rsidRDefault="00053359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C73AE" w:rsidRPr="00B2252E" w14:paraId="6437B527" w14:textId="77777777" w:rsidTr="00682D6F">
        <w:trPr>
          <w:trHeight w:val="420"/>
          <w:jc w:val="center"/>
        </w:trPr>
        <w:tc>
          <w:tcPr>
            <w:tcW w:w="9359" w:type="dxa"/>
            <w:gridSpan w:val="5"/>
            <w:tcBorders>
              <w:bottom w:val="single" w:sz="4" w:space="0" w:color="7F7F7F"/>
            </w:tcBorders>
            <w:shd w:val="clear" w:color="auto" w:fill="CFCDC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14" w14:textId="0044CE84" w:rsidR="002C73AE" w:rsidRPr="00B2252E" w:rsidRDefault="002C73A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B2252E">
              <w:rPr>
                <w:b/>
                <w:color w:val="000000"/>
                <w:sz w:val="18"/>
                <w:szCs w:val="18"/>
              </w:rPr>
              <w:t xml:space="preserve">Outcome 1.2. </w:t>
            </w:r>
          </w:p>
        </w:tc>
      </w:tr>
      <w:tr w:rsidR="002C73AE" w:rsidRPr="00B2252E" w14:paraId="27A79F4D" w14:textId="77777777" w:rsidTr="008A7DE1">
        <w:trPr>
          <w:trHeight w:val="340"/>
          <w:jc w:val="center"/>
        </w:trPr>
        <w:tc>
          <w:tcPr>
            <w:tcW w:w="728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7C4035" w14:textId="6411B565" w:rsidR="002C73AE" w:rsidRPr="00B2252E" w:rsidRDefault="001603CE" w:rsidP="00B2252E">
            <w:r w:rsidRPr="00B2252E">
              <w:t>1</w:t>
            </w:r>
            <w:r w:rsidR="001B6312" w:rsidRPr="00B2252E">
              <w:t>.</w:t>
            </w:r>
            <w:r w:rsidRPr="00B2252E">
              <w:t xml:space="preserve">2.1. 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B7FEBA" w14:textId="4902912C" w:rsidR="002C73AE" w:rsidRPr="00AF1F1C" w:rsidRDefault="002C73A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16B41EBB" w14:textId="7B558515" w:rsidR="002C73AE" w:rsidRPr="00AF1F1C" w:rsidRDefault="002C73A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170BBAD6" w14:textId="72220ADC" w:rsidR="002C73AE" w:rsidRPr="00AF1F1C" w:rsidRDefault="002C73A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380B617C" w14:textId="56F32AC2" w:rsidR="002C73AE" w:rsidRPr="00AF1F1C" w:rsidRDefault="002C73A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603CE" w:rsidRPr="00B2252E" w14:paraId="75D30875" w14:textId="77777777" w:rsidTr="00682D6F">
        <w:trPr>
          <w:trHeight w:val="420"/>
          <w:jc w:val="center"/>
        </w:trPr>
        <w:tc>
          <w:tcPr>
            <w:tcW w:w="728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71470E" w14:textId="4CE828CF" w:rsidR="001603CE" w:rsidRPr="00B2252E" w:rsidRDefault="001603CE" w:rsidP="00B2252E">
            <w:r w:rsidRPr="00B2252E">
              <w:t xml:space="preserve">1.2.2. 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BFAAE5" w14:textId="4DAB403E" w:rsidR="001603CE" w:rsidRPr="00AF1F1C" w:rsidRDefault="001603C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130BDF9F" w14:textId="59A3D60A" w:rsidR="001603CE" w:rsidRPr="00AF1F1C" w:rsidRDefault="001603C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498E94BA" w14:textId="02840242" w:rsidR="001603CE" w:rsidRPr="00AF1F1C" w:rsidRDefault="001603C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7DEC85B9" w14:textId="176FA9DE" w:rsidR="001603CE" w:rsidRPr="00AF1F1C" w:rsidRDefault="001603CE" w:rsidP="00B22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00000128" w14:textId="77777777" w:rsidR="00053359" w:rsidRPr="00AF1F1C" w:rsidRDefault="00053359" w:rsidP="00B2252E">
      <w:pPr>
        <w:pStyle w:val="Heading2"/>
        <w:spacing w:before="0"/>
      </w:pPr>
      <w:bookmarkStart w:id="16" w:name="_heading=h.35nkun2" w:colFirst="0" w:colLast="0"/>
      <w:bookmarkEnd w:id="16"/>
    </w:p>
    <w:p w14:paraId="5D78E161" w14:textId="77777777" w:rsidR="004818F2" w:rsidRDefault="004818F2">
      <w:pPr>
        <w:rPr>
          <w:b/>
          <w:bCs/>
          <w:sz w:val="24"/>
        </w:rPr>
      </w:pPr>
      <w:bookmarkStart w:id="17" w:name="_Toc52536471"/>
      <w:r>
        <w:br w:type="page"/>
      </w:r>
    </w:p>
    <w:p w14:paraId="00000129" w14:textId="2C1FDD48" w:rsidR="00053359" w:rsidRPr="00C8546A" w:rsidRDefault="00F45E98" w:rsidP="00B2252E">
      <w:pPr>
        <w:pStyle w:val="Heading2"/>
        <w:spacing w:before="0"/>
      </w:pPr>
      <w:r w:rsidRPr="00B2252E">
        <w:lastRenderedPageBreak/>
        <w:t>Objective 2.</w:t>
      </w:r>
      <w:bookmarkEnd w:id="17"/>
      <w:r w:rsidRPr="00B2252E">
        <w:t xml:space="preserve"> </w:t>
      </w:r>
    </w:p>
    <w:p w14:paraId="4BB3C848" w14:textId="77777777" w:rsidR="00EF7E96" w:rsidRDefault="00EF7E96" w:rsidP="00EF7E96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4B174554" w14:textId="77777777" w:rsidR="00EF7E96" w:rsidRDefault="00EF7E96" w:rsidP="00EF7E96"/>
    <w:p w14:paraId="56CB72D1" w14:textId="77777777" w:rsidR="00EF7E96" w:rsidRDefault="00EF7E96" w:rsidP="00EF7E96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0000012B" w14:textId="77777777" w:rsidR="00053359" w:rsidRPr="00C8546A" w:rsidRDefault="00053359" w:rsidP="00717859">
      <w:pPr>
        <w:jc w:val="both"/>
        <w:rPr>
          <w:sz w:val="24"/>
          <w:szCs w:val="24"/>
        </w:rPr>
      </w:pPr>
    </w:p>
    <w:p w14:paraId="0000012C" w14:textId="55162A84" w:rsidR="00053359" w:rsidRPr="00AD6C87" w:rsidRDefault="00F45E98" w:rsidP="00B2252E">
      <w:pPr>
        <w:jc w:val="both"/>
        <w:rPr>
          <w:smallCaps/>
        </w:rPr>
      </w:pPr>
      <w:r w:rsidRPr="00AD6C87">
        <w:rPr>
          <w:b/>
        </w:rPr>
        <w:t xml:space="preserve">Outcome 2.1. </w:t>
      </w:r>
    </w:p>
    <w:p w14:paraId="1C632130" w14:textId="77777777" w:rsidR="00616313" w:rsidRDefault="00616313" w:rsidP="00616313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0CB8357B" w14:textId="77777777" w:rsidR="00534926" w:rsidRPr="003935A5" w:rsidRDefault="00534926" w:rsidP="00B225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B" w14:textId="4E69FA45" w:rsidR="00053359" w:rsidRPr="00C8546A" w:rsidRDefault="00F45E98" w:rsidP="00B2252E">
      <w:pPr>
        <w:rPr>
          <w:b/>
        </w:rPr>
      </w:pPr>
      <w:r w:rsidRPr="00C8546A">
        <w:rPr>
          <w:b/>
        </w:rPr>
        <w:t xml:space="preserve">Outcome 2.2. </w:t>
      </w:r>
    </w:p>
    <w:p w14:paraId="21FCE42A" w14:textId="77777777" w:rsidR="00616313" w:rsidRDefault="00616313" w:rsidP="00616313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0000013C" w14:textId="77777777" w:rsidR="00053359" w:rsidRPr="00C8546A" w:rsidRDefault="00053359" w:rsidP="00B2252E"/>
    <w:p w14:paraId="00000140" w14:textId="67C74F2F" w:rsidR="00053359" w:rsidRDefault="00F45E98">
      <w:r w:rsidRPr="00C8546A">
        <w:t>Exhibit 2 below indicates our anticipated timing for the activities and tasks under Objective 2.</w:t>
      </w:r>
    </w:p>
    <w:p w14:paraId="6435BE93" w14:textId="77777777" w:rsidR="002C2620" w:rsidRPr="002C2620" w:rsidRDefault="002C2620"/>
    <w:p w14:paraId="00000142" w14:textId="1810AC2E" w:rsidR="00053359" w:rsidRPr="00C8546A" w:rsidRDefault="00F45E98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2F6C"/>
        </w:rPr>
      </w:pPr>
      <w:r w:rsidRPr="00C8546A">
        <w:rPr>
          <w:b/>
          <w:color w:val="002F6C"/>
        </w:rPr>
        <w:t>Exhibit 2. Objective 2: Outcomes, Activities, and Timeline</w:t>
      </w:r>
    </w:p>
    <w:tbl>
      <w:tblPr>
        <w:tblStyle w:val="a0"/>
        <w:tblW w:w="935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377"/>
        <w:gridCol w:w="494"/>
        <w:gridCol w:w="496"/>
        <w:gridCol w:w="494"/>
        <w:gridCol w:w="498"/>
      </w:tblGrid>
      <w:tr w:rsidR="00053359" w:rsidRPr="00C8546A" w14:paraId="1B94EE90" w14:textId="77777777" w:rsidTr="00F068ED">
        <w:trPr>
          <w:trHeight w:val="280"/>
          <w:jc w:val="center"/>
        </w:trPr>
        <w:tc>
          <w:tcPr>
            <w:tcW w:w="9359" w:type="dxa"/>
            <w:gridSpan w:val="5"/>
            <w:tcBorders>
              <w:top w:val="single" w:sz="6" w:space="0" w:color="666666"/>
              <w:bottom w:val="single" w:sz="18" w:space="0" w:color="666666"/>
            </w:tcBorders>
            <w:shd w:val="clear" w:color="auto" w:fill="0067B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43" w14:textId="52B30D9F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bookmarkStart w:id="18" w:name="_heading=h.44sinio" w:colFirst="0" w:colLast="0"/>
            <w:bookmarkEnd w:id="18"/>
            <w:r w:rsidRPr="00C8546A">
              <w:rPr>
                <w:b/>
                <w:color w:val="FFFFFF"/>
                <w:sz w:val="18"/>
                <w:szCs w:val="18"/>
              </w:rPr>
              <w:t xml:space="preserve">Objective 2: </w:t>
            </w:r>
          </w:p>
        </w:tc>
      </w:tr>
      <w:tr w:rsidR="00053359" w:rsidRPr="00C8546A" w14:paraId="3B90DD09" w14:textId="77777777" w:rsidTr="00F068ED">
        <w:trPr>
          <w:trHeight w:val="180"/>
          <w:jc w:val="center"/>
        </w:trPr>
        <w:tc>
          <w:tcPr>
            <w:tcW w:w="7377" w:type="dxa"/>
            <w:vMerge w:val="restart"/>
            <w:tcBorders>
              <w:top w:val="single" w:sz="18" w:space="0" w:color="666666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48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>Activities</w:t>
            </w:r>
          </w:p>
        </w:tc>
        <w:tc>
          <w:tcPr>
            <w:tcW w:w="1982" w:type="dxa"/>
            <w:gridSpan w:val="4"/>
            <w:tcBorders>
              <w:top w:val="single" w:sz="18" w:space="0" w:color="666666"/>
              <w:bottom w:val="single" w:sz="6" w:space="0" w:color="666666"/>
            </w:tcBorders>
            <w:shd w:val="clear" w:color="auto" w:fill="A7C6ED"/>
            <w:vAlign w:val="center"/>
          </w:tcPr>
          <w:p w14:paraId="00000149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>Timing</w:t>
            </w:r>
          </w:p>
        </w:tc>
      </w:tr>
      <w:tr w:rsidR="00053359" w:rsidRPr="00C8546A" w14:paraId="3F7C6A20" w14:textId="77777777" w:rsidTr="00F068ED">
        <w:trPr>
          <w:trHeight w:val="180"/>
          <w:jc w:val="center"/>
        </w:trPr>
        <w:tc>
          <w:tcPr>
            <w:tcW w:w="7377" w:type="dxa"/>
            <w:vMerge/>
            <w:tcBorders>
              <w:top w:val="single" w:sz="18" w:space="0" w:color="666666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4D" w14:textId="77777777" w:rsidR="00053359" w:rsidRPr="00C8546A" w:rsidRDefault="0005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4E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>Q1</w:t>
            </w:r>
          </w:p>
        </w:tc>
        <w:tc>
          <w:tcPr>
            <w:tcW w:w="496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4F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>Q2</w:t>
            </w: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50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jc w:val="center"/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>Q3</w:t>
            </w:r>
          </w:p>
        </w:tc>
        <w:tc>
          <w:tcPr>
            <w:tcW w:w="498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51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"/>
              <w:jc w:val="center"/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>Q4</w:t>
            </w:r>
          </w:p>
        </w:tc>
      </w:tr>
      <w:tr w:rsidR="00053359" w:rsidRPr="00C8546A" w14:paraId="23002EE2" w14:textId="77777777" w:rsidTr="00F068ED">
        <w:trPr>
          <w:trHeight w:val="280"/>
          <w:jc w:val="center"/>
        </w:trPr>
        <w:tc>
          <w:tcPr>
            <w:tcW w:w="9359" w:type="dxa"/>
            <w:gridSpan w:val="5"/>
            <w:tcBorders>
              <w:bottom w:val="single" w:sz="4" w:space="0" w:color="7F7F7F"/>
            </w:tcBorders>
            <w:shd w:val="clear" w:color="auto" w:fill="CFCDC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52" w14:textId="3A1E5D76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 xml:space="preserve">Outcome 2.1. </w:t>
            </w:r>
          </w:p>
        </w:tc>
      </w:tr>
      <w:tr w:rsidR="001F4018" w:rsidRPr="003E3120" w14:paraId="6A7A089B" w14:textId="77777777" w:rsidTr="00F2325B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A9DEB4" w14:textId="29521C2D" w:rsidR="001F4018" w:rsidRPr="00C844D7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44D7">
              <w:t>2.1.</w:t>
            </w:r>
            <w:r w:rsidR="00743824" w:rsidRPr="00C844D7">
              <w:t>1</w:t>
            </w:r>
            <w:r w:rsidRPr="00C844D7">
              <w:t xml:space="preserve">. </w:t>
            </w:r>
          </w:p>
        </w:tc>
        <w:tc>
          <w:tcPr>
            <w:tcW w:w="494" w:type="dxa"/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D17317" w14:textId="58AA263E" w:rsidR="001F4018" w:rsidRPr="00AF1F1C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9CC3E5"/>
            <w:vAlign w:val="center"/>
          </w:tcPr>
          <w:p w14:paraId="2038E8B6" w14:textId="2E59068F" w:rsidR="001F4018" w:rsidRPr="00AF1F1C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9CC3E5"/>
            <w:vAlign w:val="center"/>
          </w:tcPr>
          <w:p w14:paraId="4244602A" w14:textId="47DEA1CB" w:rsidR="001F4018" w:rsidRPr="00AF1F1C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shd w:val="clear" w:color="auto" w:fill="9CC3E5"/>
            <w:vAlign w:val="center"/>
          </w:tcPr>
          <w:p w14:paraId="542A0120" w14:textId="3E0C7C28" w:rsidR="001F4018" w:rsidRPr="00AF1F1C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4018" w:rsidRPr="003E3120" w14:paraId="57C6FF39" w14:textId="77777777" w:rsidTr="00C844D7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C35677" w14:textId="4E0FB9EC" w:rsidR="001F4018" w:rsidRPr="00C844D7" w:rsidRDefault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44D7">
              <w:t xml:space="preserve">2.1.2.  </w:t>
            </w:r>
          </w:p>
        </w:tc>
        <w:tc>
          <w:tcPr>
            <w:tcW w:w="494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D8DE03" w14:textId="77777777" w:rsidR="001F4018" w:rsidRPr="00C844D7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9CC3E5"/>
            <w:vAlign w:val="center"/>
          </w:tcPr>
          <w:p w14:paraId="52C9D734" w14:textId="5178B81B" w:rsidR="001F4018" w:rsidRPr="00FE4911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2451D5FC" w14:textId="77777777" w:rsidR="001F4018" w:rsidRPr="00FE4911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28AF431" w14:textId="77777777" w:rsidR="001F4018" w:rsidRPr="00FE4911" w:rsidRDefault="001F40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25778C" w:rsidRPr="003E3120" w14:paraId="58C14566" w14:textId="77777777" w:rsidTr="00C844D7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19BDDF" w14:textId="6657D5DC" w:rsidR="0025778C" w:rsidRPr="00C844D7" w:rsidRDefault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44D7">
              <w:t>2.1.3</w:t>
            </w:r>
            <w:r w:rsidR="00EC7F05">
              <w:t>.</w:t>
            </w:r>
            <w:r w:rsidR="00B47E2B">
              <w:t xml:space="preserve"> </w:t>
            </w:r>
          </w:p>
        </w:tc>
        <w:tc>
          <w:tcPr>
            <w:tcW w:w="494" w:type="dxa"/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795BC40" w14:textId="1300C136" w:rsidR="0025778C" w:rsidRPr="00B47E2B" w:rsidRDefault="0025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5663AB7B" w14:textId="77777777" w:rsidR="0025778C" w:rsidRPr="00B47E2B" w:rsidRDefault="0025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48B66B6B" w14:textId="77777777" w:rsidR="0025778C" w:rsidRPr="00B47E2B" w:rsidRDefault="0025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43CAA1" w14:textId="77777777" w:rsidR="0025778C" w:rsidRPr="00B47E2B" w:rsidRDefault="00257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2325B" w:rsidRPr="00B2252E" w14:paraId="1DE7D514" w14:textId="77777777" w:rsidTr="00C844D7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2A8384" w14:textId="102E5B8B" w:rsidR="00F2325B" w:rsidRPr="00C844D7" w:rsidRDefault="00743824" w:rsidP="00C844D7">
            <w:r w:rsidRPr="00C844D7">
              <w:t xml:space="preserve">2.1.4. </w:t>
            </w:r>
          </w:p>
        </w:tc>
        <w:tc>
          <w:tcPr>
            <w:tcW w:w="494" w:type="dxa"/>
            <w:shd w:val="clear" w:color="auto" w:fill="9CC2E5" w:themeFill="accent1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0409F6" w14:textId="27FF8D79" w:rsidR="00F2325B" w:rsidRPr="00B47E2B" w:rsidRDefault="00F2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9CC2E5" w:themeFill="accent1" w:themeFillTint="99"/>
            <w:vAlign w:val="center"/>
          </w:tcPr>
          <w:p w14:paraId="50FF063F" w14:textId="56FA5BE2" w:rsidR="00F2325B" w:rsidRPr="00B47E2B" w:rsidRDefault="00F2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9CC2E5" w:themeFill="accent1" w:themeFillTint="99"/>
            <w:vAlign w:val="center"/>
          </w:tcPr>
          <w:p w14:paraId="629F890F" w14:textId="2B669989" w:rsidR="00F2325B" w:rsidRPr="00B47E2B" w:rsidRDefault="00F2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shd w:val="clear" w:color="auto" w:fill="9CC2E5" w:themeFill="accent1" w:themeFillTint="99"/>
            <w:vAlign w:val="center"/>
          </w:tcPr>
          <w:p w14:paraId="1D59ED0D" w14:textId="22ABDE91" w:rsidR="00F2325B" w:rsidRPr="00B47E2B" w:rsidRDefault="00F2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53359" w:rsidRPr="00C8546A" w14:paraId="059AFD01" w14:textId="77777777" w:rsidTr="00C844D7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61" w14:textId="5D7AA4C2" w:rsidR="00053359" w:rsidRPr="00B2252E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2252E">
              <w:rPr>
                <w:color w:val="000000"/>
              </w:rPr>
              <w:t>2.1.</w:t>
            </w:r>
            <w:r w:rsidR="00743824" w:rsidRPr="00C844D7">
              <w:rPr>
                <w:color w:val="000000"/>
              </w:rPr>
              <w:t>5</w:t>
            </w:r>
            <w:r w:rsidRPr="00B2252E">
              <w:rPr>
                <w:color w:val="000000"/>
              </w:rPr>
              <w:t>.</w:t>
            </w:r>
            <w:r w:rsidR="00743824" w:rsidRPr="00C844D7">
              <w:rPr>
                <w:color w:val="000000"/>
              </w:rPr>
              <w:t xml:space="preserve"> </w:t>
            </w:r>
          </w:p>
        </w:tc>
        <w:tc>
          <w:tcPr>
            <w:tcW w:w="494" w:type="dxa"/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62" w14:textId="3907C15A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9CC3E5"/>
            <w:vAlign w:val="center"/>
          </w:tcPr>
          <w:p w14:paraId="00000163" w14:textId="5A9A8480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9CC3E5"/>
            <w:vAlign w:val="center"/>
          </w:tcPr>
          <w:p w14:paraId="00000164" w14:textId="1C188977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shd w:val="clear" w:color="auto" w:fill="9CC3E5"/>
            <w:vAlign w:val="center"/>
          </w:tcPr>
          <w:p w14:paraId="00000165" w14:textId="6AAADB71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3824" w:rsidRPr="00743824" w14:paraId="39BFA985" w14:textId="77777777" w:rsidTr="00C844D7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928065" w14:textId="450F8855" w:rsidR="00743824" w:rsidRPr="00C844D7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44D7">
              <w:rPr>
                <w:color w:val="000000"/>
              </w:rPr>
              <w:t xml:space="preserve">2.1.6. </w:t>
            </w:r>
          </w:p>
        </w:tc>
        <w:tc>
          <w:tcPr>
            <w:tcW w:w="494" w:type="dxa"/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47753" w14:textId="54C45904" w:rsidR="00743824" w:rsidRPr="005F2385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9CC3E5"/>
            <w:vAlign w:val="center"/>
          </w:tcPr>
          <w:p w14:paraId="79727810" w14:textId="693A3040" w:rsidR="00743824" w:rsidRPr="005F2385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3774FC41" w14:textId="77777777" w:rsidR="00743824" w:rsidRPr="005F2385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DFE2434" w14:textId="77777777" w:rsidR="00743824" w:rsidRPr="005F2385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3824" w:rsidRPr="00C8546A" w14:paraId="3C4DF745" w14:textId="77777777" w:rsidTr="00C844D7">
        <w:trPr>
          <w:trHeight w:val="32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3CC74B" w14:textId="7FEE0742" w:rsidR="00743824" w:rsidRPr="00C844D7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844D7">
              <w:t xml:space="preserve">2.1.7. </w:t>
            </w:r>
          </w:p>
        </w:tc>
        <w:tc>
          <w:tcPr>
            <w:tcW w:w="494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B6593E" w14:textId="77777777" w:rsidR="00743824" w:rsidRPr="00F74908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4C8A86ED" w14:textId="77777777" w:rsidR="00743824" w:rsidRPr="0099604F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shd w:val="clear" w:color="auto" w:fill="9CC3E5"/>
            <w:vAlign w:val="center"/>
          </w:tcPr>
          <w:p w14:paraId="7966FF0C" w14:textId="516D80F9" w:rsidR="00743824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shd w:val="clear" w:color="auto" w:fill="9CC3E5"/>
            <w:vAlign w:val="center"/>
          </w:tcPr>
          <w:p w14:paraId="7F535E1A" w14:textId="2E069E98" w:rsidR="00743824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3824" w:rsidRPr="00C8546A" w14:paraId="6AE9C1E8" w14:textId="77777777" w:rsidTr="00C844D7">
        <w:trPr>
          <w:trHeight w:val="20"/>
          <w:jc w:val="center"/>
        </w:trPr>
        <w:tc>
          <w:tcPr>
            <w:tcW w:w="9359" w:type="dxa"/>
            <w:gridSpan w:val="5"/>
            <w:tcBorders>
              <w:bottom w:val="single" w:sz="4" w:space="0" w:color="7F7F7F"/>
            </w:tcBorders>
            <w:shd w:val="clear" w:color="auto" w:fill="CFCDC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6B" w14:textId="39F44365" w:rsidR="00743824" w:rsidRPr="00C8546A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8546A">
              <w:rPr>
                <w:b/>
                <w:color w:val="000000"/>
              </w:rPr>
              <w:t xml:space="preserve">Outcome 2.2. </w:t>
            </w:r>
          </w:p>
        </w:tc>
      </w:tr>
      <w:tr w:rsidR="00743824" w:rsidRPr="00C8546A" w14:paraId="24C0E229" w14:textId="77777777" w:rsidTr="00EC7F05">
        <w:trPr>
          <w:trHeight w:val="325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70" w14:textId="69995BC5" w:rsidR="00743824" w:rsidRPr="00C8546A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546A">
              <w:rPr>
                <w:color w:val="000000"/>
              </w:rPr>
              <w:t xml:space="preserve">2.2.1.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71" w14:textId="77777777" w:rsidR="00743824" w:rsidRPr="00C8546A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00000172" w14:textId="024DF920" w:rsidR="00743824" w:rsidRPr="00C8546A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73" w14:textId="7831AD63" w:rsidR="00743824" w:rsidRPr="00C8546A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74" w14:textId="633CF738" w:rsidR="00743824" w:rsidRPr="00C8546A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3824" w:rsidRPr="003E3120" w14:paraId="16B1028F" w14:textId="77777777" w:rsidTr="00C844D7">
        <w:trPr>
          <w:trHeight w:val="340"/>
          <w:jc w:val="center"/>
        </w:trPr>
        <w:tc>
          <w:tcPr>
            <w:tcW w:w="7377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75" w14:textId="3B628AE1" w:rsidR="00743824" w:rsidRPr="00B2252E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2F6C"/>
              </w:rPr>
            </w:pPr>
            <w:r w:rsidRPr="00B2252E">
              <w:rPr>
                <w:color w:val="000000"/>
              </w:rPr>
              <w:t xml:space="preserve">2.2.2.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76" w14:textId="462129E7" w:rsidR="00743824" w:rsidRPr="00F74908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6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77" w14:textId="7433337B" w:rsidR="00743824" w:rsidRPr="00BB39B2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78" w14:textId="27A94FA0" w:rsidR="00743824" w:rsidRPr="00BB39B2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2E5" w:themeFill="accent1" w:themeFillTint="99"/>
            <w:vAlign w:val="center"/>
          </w:tcPr>
          <w:p w14:paraId="00000179" w14:textId="6D6B03BF" w:rsidR="00743824" w:rsidRPr="00BB39B2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3824" w:rsidRPr="003E3120" w14:paraId="1FBBDC40" w14:textId="77777777" w:rsidTr="00C844D7">
        <w:trPr>
          <w:jc w:val="center"/>
        </w:trPr>
        <w:tc>
          <w:tcPr>
            <w:tcW w:w="7377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7A" w14:textId="4E76AC4F" w:rsidR="00743824" w:rsidRPr="00B2252E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B2252E">
              <w:rPr>
                <w:color w:val="000000"/>
              </w:rPr>
              <w:t xml:space="preserve">2.2.3.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7B" w14:textId="6AC58F77" w:rsidR="00743824" w:rsidRPr="00F74908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0000017C" w14:textId="606CD027" w:rsidR="00743824" w:rsidRPr="00B35F2F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0000017D" w14:textId="385CF8C8" w:rsidR="00743824" w:rsidRPr="00B35F2F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A7C6ED"/>
            <w:vAlign w:val="center"/>
          </w:tcPr>
          <w:p w14:paraId="0000017E" w14:textId="255517CC" w:rsidR="00743824" w:rsidRPr="00B35F2F" w:rsidRDefault="00743824" w:rsidP="00743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0000017F" w14:textId="77777777" w:rsidR="00053359" w:rsidRPr="00B35F2F" w:rsidRDefault="00053359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/>
          <w:color w:val="000000"/>
        </w:rPr>
      </w:pPr>
    </w:p>
    <w:p w14:paraId="1B660931" w14:textId="77777777" w:rsidR="004818F2" w:rsidRDefault="004818F2">
      <w:pPr>
        <w:rPr>
          <w:b/>
          <w:bCs/>
          <w:sz w:val="24"/>
        </w:rPr>
      </w:pPr>
      <w:bookmarkStart w:id="19" w:name="_Toc52536472"/>
      <w:r>
        <w:br w:type="page"/>
      </w:r>
    </w:p>
    <w:p w14:paraId="00000180" w14:textId="6DA98527" w:rsidR="00053359" w:rsidRPr="00C8546A" w:rsidRDefault="00F45E98">
      <w:pPr>
        <w:pStyle w:val="Heading2"/>
      </w:pPr>
      <w:r w:rsidRPr="00C8546A">
        <w:lastRenderedPageBreak/>
        <w:t>Objective 3.</w:t>
      </w:r>
      <w:bookmarkEnd w:id="19"/>
      <w:r w:rsidRPr="00C8546A">
        <w:t xml:space="preserve"> </w:t>
      </w:r>
    </w:p>
    <w:p w14:paraId="6BAF33B8" w14:textId="77777777" w:rsidR="00616313" w:rsidRDefault="00616313" w:rsidP="00616313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3B600CEF" w14:textId="77777777" w:rsidR="00616313" w:rsidRDefault="00616313" w:rsidP="00616313"/>
    <w:p w14:paraId="6EDD06A9" w14:textId="77777777" w:rsidR="00616313" w:rsidRDefault="00616313" w:rsidP="00616313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3055796E" w14:textId="77777777" w:rsidR="00616313" w:rsidRPr="00C8546A" w:rsidRDefault="00616313" w:rsidP="00616313">
      <w:pPr>
        <w:jc w:val="both"/>
        <w:rPr>
          <w:sz w:val="24"/>
          <w:szCs w:val="24"/>
        </w:rPr>
      </w:pPr>
    </w:p>
    <w:p w14:paraId="00000183" w14:textId="6F7D53DE" w:rsidR="00053359" w:rsidRPr="00C8546A" w:rsidRDefault="00F45E98">
      <w:pPr>
        <w:rPr>
          <w:i/>
        </w:rPr>
      </w:pPr>
      <w:r w:rsidRPr="00C8546A">
        <w:rPr>
          <w:b/>
        </w:rPr>
        <w:t>Outcome 3.1.</w:t>
      </w:r>
      <w:r w:rsidRPr="00C8546A">
        <w:rPr>
          <w:b/>
          <w:i/>
        </w:rPr>
        <w:t xml:space="preserve"> </w:t>
      </w:r>
    </w:p>
    <w:p w14:paraId="090498CC" w14:textId="77777777" w:rsidR="00616313" w:rsidRDefault="00616313" w:rsidP="00616313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00000184" w14:textId="77777777" w:rsidR="00053359" w:rsidRPr="00C8546A" w:rsidRDefault="00053359">
      <w:pPr>
        <w:rPr>
          <w:rFonts w:eastAsia="Times New Roman" w:cs="Times New Roman"/>
          <w:sz w:val="24"/>
          <w:szCs w:val="24"/>
        </w:rPr>
      </w:pPr>
    </w:p>
    <w:p w14:paraId="00000187" w14:textId="3607658F" w:rsidR="00053359" w:rsidRPr="00B2252E" w:rsidRDefault="00F45E98">
      <w:pPr>
        <w:rPr>
          <w:i/>
        </w:rPr>
      </w:pPr>
      <w:bookmarkStart w:id="20" w:name="_heading=h.z337ya" w:colFirst="0" w:colLast="0"/>
      <w:bookmarkEnd w:id="20"/>
      <w:r w:rsidRPr="00B2252E">
        <w:rPr>
          <w:b/>
        </w:rPr>
        <w:t>Outcome 3.2.</w:t>
      </w:r>
      <w:r w:rsidRPr="00B2252E">
        <w:rPr>
          <w:b/>
          <w:i/>
        </w:rPr>
        <w:t xml:space="preserve"> </w:t>
      </w:r>
    </w:p>
    <w:p w14:paraId="10667D97" w14:textId="77777777" w:rsidR="00616313" w:rsidRDefault="00616313" w:rsidP="00616313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00000188" w14:textId="77777777" w:rsidR="00053359" w:rsidRPr="00B2252E" w:rsidRDefault="00053359">
      <w:pPr>
        <w:rPr>
          <w:sz w:val="24"/>
          <w:szCs w:val="24"/>
        </w:rPr>
      </w:pPr>
    </w:p>
    <w:p w14:paraId="0000018B" w14:textId="46EB6EE9" w:rsidR="00053359" w:rsidRPr="00FD17C9" w:rsidRDefault="00F45E98">
      <w:r w:rsidRPr="00C8546A">
        <w:t>Exhibit 3 below indicates our anticipated timing for the activities and tasks under Objective 3.</w:t>
      </w:r>
      <w:r w:rsidRPr="00C8546A">
        <w:rPr>
          <w:color w:val="FF0000"/>
        </w:rPr>
        <w:t xml:space="preserve"> </w:t>
      </w:r>
    </w:p>
    <w:p w14:paraId="510ACA84" w14:textId="26081D0B" w:rsidR="00534926" w:rsidRPr="00FD17C9" w:rsidRDefault="00534926"/>
    <w:p w14:paraId="0000018D" w14:textId="77777777" w:rsidR="00053359" w:rsidRPr="00C8546A" w:rsidRDefault="00F45E98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2F6C"/>
        </w:rPr>
      </w:pPr>
      <w:r w:rsidRPr="00C8546A">
        <w:rPr>
          <w:b/>
          <w:color w:val="002F6C"/>
        </w:rPr>
        <w:t>Exhibit 3. Objective 3: Outcomes, Activities, and Timeline</w:t>
      </w:r>
    </w:p>
    <w:tbl>
      <w:tblPr>
        <w:tblStyle w:val="a1"/>
        <w:tblW w:w="935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7379"/>
        <w:gridCol w:w="494"/>
        <w:gridCol w:w="494"/>
        <w:gridCol w:w="494"/>
        <w:gridCol w:w="498"/>
      </w:tblGrid>
      <w:tr w:rsidR="00053359" w:rsidRPr="00C8546A" w14:paraId="04FD54DA" w14:textId="77777777" w:rsidTr="008915AF">
        <w:trPr>
          <w:trHeight w:val="280"/>
          <w:jc w:val="center"/>
        </w:trPr>
        <w:tc>
          <w:tcPr>
            <w:tcW w:w="9359" w:type="dxa"/>
            <w:gridSpan w:val="5"/>
            <w:tcBorders>
              <w:top w:val="single" w:sz="6" w:space="0" w:color="666666"/>
              <w:bottom w:val="single" w:sz="18" w:space="0" w:color="666666"/>
            </w:tcBorders>
            <w:shd w:val="clear" w:color="auto" w:fill="0067B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8E" w14:textId="54CFE6CE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18"/>
                <w:szCs w:val="18"/>
              </w:rPr>
            </w:pPr>
            <w:bookmarkStart w:id="21" w:name="_heading=h.3j2qqm3" w:colFirst="0" w:colLast="0"/>
            <w:bookmarkEnd w:id="21"/>
            <w:r w:rsidRPr="00C8546A">
              <w:rPr>
                <w:b/>
                <w:color w:val="FFFFFF"/>
                <w:sz w:val="18"/>
                <w:szCs w:val="18"/>
              </w:rPr>
              <w:t xml:space="preserve">Objective 3: </w:t>
            </w:r>
          </w:p>
        </w:tc>
      </w:tr>
      <w:tr w:rsidR="00053359" w:rsidRPr="00C8546A" w14:paraId="05ACDB42" w14:textId="77777777" w:rsidTr="008915AF">
        <w:trPr>
          <w:trHeight w:val="180"/>
          <w:jc w:val="center"/>
        </w:trPr>
        <w:tc>
          <w:tcPr>
            <w:tcW w:w="7379" w:type="dxa"/>
            <w:vMerge w:val="restart"/>
            <w:tcBorders>
              <w:top w:val="single" w:sz="18" w:space="0" w:color="666666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93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color w:val="000000"/>
                <w:sz w:val="18"/>
                <w:szCs w:val="18"/>
              </w:rPr>
              <w:t>Activities</w:t>
            </w:r>
          </w:p>
        </w:tc>
        <w:tc>
          <w:tcPr>
            <w:tcW w:w="1980" w:type="dxa"/>
            <w:gridSpan w:val="4"/>
            <w:tcBorders>
              <w:top w:val="single" w:sz="18" w:space="0" w:color="666666"/>
              <w:bottom w:val="single" w:sz="6" w:space="0" w:color="666666"/>
            </w:tcBorders>
            <w:shd w:val="clear" w:color="auto" w:fill="A7C6ED"/>
            <w:vAlign w:val="center"/>
          </w:tcPr>
          <w:p w14:paraId="00000194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color w:val="000000"/>
                <w:sz w:val="18"/>
                <w:szCs w:val="18"/>
              </w:rPr>
              <w:t>Timing</w:t>
            </w:r>
          </w:p>
        </w:tc>
      </w:tr>
      <w:tr w:rsidR="00053359" w:rsidRPr="00C8546A" w14:paraId="53641EF5" w14:textId="77777777" w:rsidTr="008915AF">
        <w:trPr>
          <w:trHeight w:val="180"/>
          <w:jc w:val="center"/>
        </w:trPr>
        <w:tc>
          <w:tcPr>
            <w:tcW w:w="7379" w:type="dxa"/>
            <w:vMerge/>
            <w:tcBorders>
              <w:top w:val="single" w:sz="18" w:space="0" w:color="666666"/>
            </w:tcBorders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98" w14:textId="77777777" w:rsidR="00053359" w:rsidRPr="00C8546A" w:rsidRDefault="00053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99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smallCaps/>
                <w:color w:val="000000"/>
                <w:sz w:val="18"/>
                <w:szCs w:val="18"/>
              </w:rPr>
              <w:t>Q1</w:t>
            </w: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9A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smallCaps/>
                <w:color w:val="000000"/>
                <w:sz w:val="18"/>
                <w:szCs w:val="18"/>
              </w:rPr>
              <w:t>Q2</w:t>
            </w:r>
          </w:p>
        </w:tc>
        <w:tc>
          <w:tcPr>
            <w:tcW w:w="494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9B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smallCaps/>
                <w:color w:val="000000"/>
                <w:sz w:val="18"/>
                <w:szCs w:val="18"/>
              </w:rPr>
              <w:t>Q3</w:t>
            </w:r>
          </w:p>
        </w:tc>
        <w:tc>
          <w:tcPr>
            <w:tcW w:w="498" w:type="dxa"/>
            <w:tcBorders>
              <w:top w:val="single" w:sz="6" w:space="0" w:color="666666"/>
              <w:bottom w:val="single" w:sz="4" w:space="0" w:color="7F7F7F"/>
            </w:tcBorders>
            <w:shd w:val="clear" w:color="auto" w:fill="A7C6ED"/>
            <w:vAlign w:val="center"/>
          </w:tcPr>
          <w:p w14:paraId="0000019C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smallCaps/>
                <w:color w:val="000000"/>
                <w:sz w:val="18"/>
                <w:szCs w:val="18"/>
              </w:rPr>
              <w:t>Q4</w:t>
            </w:r>
          </w:p>
        </w:tc>
      </w:tr>
      <w:tr w:rsidR="00053359" w:rsidRPr="00C8546A" w14:paraId="43048EBF" w14:textId="77777777" w:rsidTr="008915AF">
        <w:trPr>
          <w:trHeight w:val="280"/>
          <w:jc w:val="center"/>
        </w:trPr>
        <w:tc>
          <w:tcPr>
            <w:tcW w:w="9359" w:type="dxa"/>
            <w:gridSpan w:val="5"/>
            <w:tcBorders>
              <w:bottom w:val="single" w:sz="4" w:space="0" w:color="7F7F7F"/>
            </w:tcBorders>
            <w:shd w:val="clear" w:color="auto" w:fill="CFCDC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9D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color w:val="000000"/>
                <w:sz w:val="18"/>
                <w:szCs w:val="18"/>
              </w:rPr>
              <w:t>Outcome 3.1. COP platform for NMCPs and LTTAs to support knowledge sharing practices developed and sustained.</w:t>
            </w:r>
          </w:p>
        </w:tc>
      </w:tr>
      <w:tr w:rsidR="00053359" w:rsidRPr="00C8546A" w14:paraId="20E504E3" w14:textId="77777777" w:rsidTr="008915AF">
        <w:trPr>
          <w:trHeight w:val="4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A2" w14:textId="63A37D43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546A">
              <w:rPr>
                <w:color w:val="000000"/>
              </w:rPr>
              <w:t xml:space="preserve">3.1.1. </w:t>
            </w:r>
          </w:p>
        </w:tc>
        <w:tc>
          <w:tcPr>
            <w:tcW w:w="494" w:type="dxa"/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A3" w14:textId="4592CBB5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7C6ED"/>
            <w:vAlign w:val="center"/>
          </w:tcPr>
          <w:p w14:paraId="000001A4" w14:textId="6D7F3EA2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7C6ED"/>
            <w:vAlign w:val="center"/>
          </w:tcPr>
          <w:p w14:paraId="000001A5" w14:textId="63B3382F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7C6ED"/>
            <w:vAlign w:val="center"/>
          </w:tcPr>
          <w:p w14:paraId="000001A6" w14:textId="3BA27D71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53359" w:rsidRPr="00C8546A" w14:paraId="0CF94798" w14:textId="77777777" w:rsidTr="008915AF">
        <w:trPr>
          <w:trHeight w:val="2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A7" w14:textId="12096CE0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546A">
              <w:rPr>
                <w:color w:val="000000"/>
              </w:rPr>
              <w:t xml:space="preserve">3.1.2. </w:t>
            </w:r>
          </w:p>
        </w:tc>
        <w:tc>
          <w:tcPr>
            <w:tcW w:w="494" w:type="dxa"/>
            <w:shd w:val="clear" w:color="auto" w:fill="A7C6ED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A8" w14:textId="2B9DA62A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7C6ED"/>
            <w:vAlign w:val="center"/>
          </w:tcPr>
          <w:p w14:paraId="000001A9" w14:textId="203C66F6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7C6ED"/>
            <w:vAlign w:val="center"/>
          </w:tcPr>
          <w:p w14:paraId="000001AA" w14:textId="56A78EBC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7C6ED"/>
            <w:vAlign w:val="center"/>
          </w:tcPr>
          <w:p w14:paraId="000001AB" w14:textId="419A753B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53359" w:rsidRPr="00C8546A" w14:paraId="523C3E80" w14:textId="77777777" w:rsidTr="00ED58A3">
        <w:trPr>
          <w:trHeight w:val="6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AC" w14:textId="0EA298AE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8546A">
              <w:rPr>
                <w:color w:val="000000"/>
              </w:rPr>
              <w:t xml:space="preserve">3.1.3. </w:t>
            </w:r>
          </w:p>
        </w:tc>
        <w:tc>
          <w:tcPr>
            <w:tcW w:w="494" w:type="dxa"/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AD" w14:textId="77777777" w:rsidR="00053359" w:rsidRPr="00C8546A" w:rsidRDefault="00053359" w:rsidP="00ED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A7C6ED"/>
            <w:vAlign w:val="center"/>
          </w:tcPr>
          <w:p w14:paraId="000001AE" w14:textId="21BD8D00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FFFFFF" w:themeFill="background1"/>
            <w:vAlign w:val="center"/>
          </w:tcPr>
          <w:p w14:paraId="000001AF" w14:textId="77777777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7C6ED"/>
            <w:vAlign w:val="center"/>
          </w:tcPr>
          <w:p w14:paraId="000001B0" w14:textId="7FD6FDEE" w:rsidR="00053359" w:rsidRPr="00C8546A" w:rsidRDefault="00053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053359" w:rsidRPr="00C8546A" w14:paraId="6C369BC0" w14:textId="77777777" w:rsidTr="008915AF">
        <w:trPr>
          <w:trHeight w:val="420"/>
          <w:jc w:val="center"/>
        </w:trPr>
        <w:tc>
          <w:tcPr>
            <w:tcW w:w="9359" w:type="dxa"/>
            <w:gridSpan w:val="5"/>
            <w:tcBorders>
              <w:bottom w:val="single" w:sz="4" w:space="0" w:color="7F7F7F"/>
            </w:tcBorders>
            <w:shd w:val="clear" w:color="auto" w:fill="CFCDC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B1" w14:textId="77777777" w:rsidR="00053359" w:rsidRPr="00C8546A" w:rsidRDefault="00F4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C8546A">
              <w:rPr>
                <w:b/>
                <w:color w:val="000000"/>
                <w:sz w:val="18"/>
                <w:szCs w:val="18"/>
              </w:rPr>
              <w:t>Outcome 3.2. Capacity of NMCPs to effectively monitor and evaluate progress through country M&amp;E plans improved.</w:t>
            </w:r>
          </w:p>
        </w:tc>
      </w:tr>
      <w:tr w:rsidR="00ED58A3" w:rsidRPr="00C8546A" w14:paraId="516FFEEB" w14:textId="77777777" w:rsidTr="00ED58A3">
        <w:trPr>
          <w:trHeight w:val="30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C44B07" w14:textId="0EC813BF" w:rsidR="00ED58A3" w:rsidRPr="00C8546A" w:rsidRDefault="00ED58A3" w:rsidP="00ED58A3">
            <w:r w:rsidRPr="00C8546A">
              <w:t>3.2.</w:t>
            </w:r>
            <w:r>
              <w:t>1.</w:t>
            </w:r>
            <w:r w:rsidRPr="00C8546A">
              <w:t xml:space="preserve">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7F0384" w14:textId="77777777" w:rsidR="00ED58A3" w:rsidRPr="00C8546A" w:rsidRDefault="00ED58A3" w:rsidP="00ED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4BB6ACBA" w14:textId="75D897DB" w:rsidR="00ED58A3" w:rsidRPr="00C8546A" w:rsidRDefault="00ED58A3" w:rsidP="00ED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3A0D4A3D" w14:textId="77777777" w:rsidR="00ED58A3" w:rsidRPr="00C8546A" w:rsidRDefault="00ED58A3" w:rsidP="00ED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AE5EADE" w14:textId="77777777" w:rsidR="00ED58A3" w:rsidRPr="00C8546A" w:rsidRDefault="00ED58A3" w:rsidP="00ED5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34926" w:rsidRPr="00C8546A" w14:paraId="2679A80A" w14:textId="77777777" w:rsidTr="008915AF">
        <w:trPr>
          <w:trHeight w:val="30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0BDE04" w14:textId="2CAA3345" w:rsidR="00534926" w:rsidRPr="00B2252E" w:rsidRDefault="00534926" w:rsidP="00534926">
            <w:r w:rsidRPr="00B2252E">
              <w:t>3.2.2.</w:t>
            </w:r>
            <w:r w:rsidR="000B1E46" w:rsidRPr="00B2252E">
              <w:t xml:space="preserve">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511985" w14:textId="77777777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1A4CC388" w14:textId="77777777" w:rsidR="00534926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0DF60570" w14:textId="77777777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323B42AD" w14:textId="77777777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34926" w:rsidRPr="00C8546A" w14:paraId="763CAE47" w14:textId="77777777" w:rsidTr="00ED58A3">
        <w:trPr>
          <w:trHeight w:val="30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CC7F41" w14:textId="187DB057" w:rsidR="00534926" w:rsidRPr="00B2252E" w:rsidRDefault="00534926" w:rsidP="00534926">
            <w:r w:rsidRPr="00B2252E">
              <w:t>3.2.</w:t>
            </w:r>
            <w:r w:rsidR="00E85191">
              <w:t>3</w:t>
            </w:r>
            <w:r w:rsidRPr="00B2252E">
              <w:t xml:space="preserve">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3ACD1D" w14:textId="77777777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0CDB859D" w14:textId="77777777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5CA194BA" w14:textId="4BC92E9C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3DD3825B" w14:textId="15FE896A" w:rsidR="00534926" w:rsidRPr="00C8546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34926" w:rsidRPr="008915AF" w14:paraId="4177811E" w14:textId="77777777" w:rsidTr="00564F00">
        <w:trPr>
          <w:trHeight w:val="30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4D3160" w14:textId="28E2BE04" w:rsidR="00534926" w:rsidRPr="00B2252E" w:rsidRDefault="00534926" w:rsidP="00534926">
            <w:r w:rsidRPr="00564F00">
              <w:t>3.2.</w:t>
            </w:r>
            <w:r w:rsidR="00E85191">
              <w:t>4</w:t>
            </w:r>
            <w:r w:rsidRPr="00564F00">
              <w:t xml:space="preserve">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6C12DC" w14:textId="06324B1F" w:rsidR="00534926" w:rsidRPr="00FE4911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631C335F" w14:textId="77777777" w:rsidR="00534926" w:rsidRPr="00FE4911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4BEBBF38" w14:textId="77777777" w:rsidR="00534926" w:rsidRPr="00FE4911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2E139CEA" w14:textId="77777777" w:rsidR="00534926" w:rsidRPr="00FE4911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34926" w:rsidRPr="008915AF" w14:paraId="0019B775" w14:textId="77777777" w:rsidTr="00564F00">
        <w:trPr>
          <w:trHeight w:val="30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6EDF1C" w14:textId="1DA07313" w:rsidR="00534926" w:rsidRPr="00B2252E" w:rsidRDefault="00534926" w:rsidP="00534926">
            <w:r w:rsidRPr="00564F00">
              <w:t>3.2.</w:t>
            </w:r>
            <w:r w:rsidR="00E85191">
              <w:t>5</w:t>
            </w:r>
            <w:r w:rsidRPr="00564F00">
              <w:t xml:space="preserve">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71F23E" w14:textId="77777777" w:rsidR="00534926" w:rsidRPr="002C547A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5C66E96C" w14:textId="3FE16485" w:rsidR="00534926" w:rsidRPr="00F3281E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7315B736" w14:textId="29559CA7" w:rsidR="00534926" w:rsidRPr="00F3281E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232290CC" w14:textId="6FEEB130" w:rsidR="00534926" w:rsidRPr="00F3281E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34926" w:rsidRPr="008915AF" w14:paraId="026B8DC9" w14:textId="77777777" w:rsidTr="00564F00">
        <w:trPr>
          <w:trHeight w:val="300"/>
          <w:jc w:val="center"/>
        </w:trPr>
        <w:tc>
          <w:tcPr>
            <w:tcW w:w="7379" w:type="dxa"/>
            <w:tcBorders>
              <w:bottom w:val="single" w:sz="4" w:space="0" w:color="7F7F7F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4C66A6" w14:textId="2F6B6EA7" w:rsidR="00534926" w:rsidRPr="00B2252E" w:rsidRDefault="00534926" w:rsidP="00534926">
            <w:r w:rsidRPr="00564F00">
              <w:t>3.2.</w:t>
            </w:r>
            <w:r w:rsidR="00E85191">
              <w:t>6</w:t>
            </w:r>
            <w:r w:rsidRPr="00564F00">
              <w:t xml:space="preserve">. </w:t>
            </w: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FFFFFF" w:themeFill="background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0AA082" w14:textId="77777777" w:rsidR="00534926" w:rsidRPr="0099604F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20BC6987" w14:textId="769B2B7A" w:rsidR="00534926" w:rsidRPr="00F3281E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4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772932C3" w14:textId="293E79C4" w:rsidR="00534926" w:rsidRPr="00F3281E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" w:type="dxa"/>
            <w:tcBorders>
              <w:bottom w:val="single" w:sz="4" w:space="0" w:color="7F7F7F"/>
            </w:tcBorders>
            <w:shd w:val="clear" w:color="auto" w:fill="9CC3E5"/>
            <w:vAlign w:val="center"/>
          </w:tcPr>
          <w:p w14:paraId="028D5110" w14:textId="1DDA0D17" w:rsidR="00534926" w:rsidRPr="00F3281E" w:rsidRDefault="00534926" w:rsidP="0053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FF41955" w14:textId="77777777" w:rsidR="00932E35" w:rsidRDefault="00932E35">
      <w:bookmarkStart w:id="22" w:name="_Toc52536473"/>
    </w:p>
    <w:p w14:paraId="58C460E1" w14:textId="4F281680" w:rsidR="00932E35" w:rsidRDefault="00932E35">
      <w:pPr>
        <w:rPr>
          <w:b/>
          <w:color w:val="002F6C"/>
          <w:sz w:val="28"/>
          <w:szCs w:val="56"/>
        </w:rPr>
      </w:pPr>
      <w:r>
        <w:br w:type="page"/>
      </w:r>
    </w:p>
    <w:p w14:paraId="000001D5" w14:textId="683873EE" w:rsidR="00053359" w:rsidRDefault="00F45E98">
      <w:pPr>
        <w:pStyle w:val="Heading1"/>
        <w:numPr>
          <w:ilvl w:val="0"/>
          <w:numId w:val="1"/>
        </w:numPr>
      </w:pPr>
      <w:r w:rsidRPr="00C8546A">
        <w:lastRenderedPageBreak/>
        <w:t>Communications/Knowledge Management</w:t>
      </w:r>
      <w:bookmarkEnd w:id="22"/>
    </w:p>
    <w:p w14:paraId="267EBFB8" w14:textId="42ADC90E" w:rsidR="002F4F01" w:rsidRDefault="002F4F01" w:rsidP="002F4F01"/>
    <w:p w14:paraId="6168E231" w14:textId="77777777" w:rsidR="002F4F01" w:rsidRDefault="002F4F01" w:rsidP="002F4F01"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0FBA5A67" w14:textId="77777777" w:rsidR="002F4F01" w:rsidRDefault="002F4F01" w:rsidP="002F4F01"/>
    <w:p w14:paraId="7B2AEAC5" w14:textId="77777777" w:rsidR="002F4F01" w:rsidRDefault="002F4F01" w:rsidP="002F4F01"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387D811A" w14:textId="77777777" w:rsidR="002F4F01" w:rsidRDefault="002F4F01" w:rsidP="002F4F01"/>
    <w:p w14:paraId="41CE8DE6" w14:textId="77777777" w:rsidR="002F4F01" w:rsidRDefault="002F4F01" w:rsidP="002F4F01"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2C268706" w14:textId="77777777" w:rsidR="002F4F01" w:rsidRDefault="002F4F01" w:rsidP="002F4F01"/>
    <w:p w14:paraId="5D16BC2E" w14:textId="77777777" w:rsidR="002F4F01" w:rsidRDefault="002F4F01" w:rsidP="002F4F01"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4C3E2A18" w14:textId="77777777" w:rsidR="002F4F01" w:rsidRDefault="002F4F01" w:rsidP="002F4F01"/>
    <w:p w14:paraId="07E1BE74" w14:textId="77777777" w:rsidR="002F4F01" w:rsidRDefault="002F4F01" w:rsidP="002F4F01"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7A54128C" w14:textId="77777777" w:rsidR="002F4F01" w:rsidRDefault="002F4F01" w:rsidP="002F4F01"/>
    <w:p w14:paraId="06587DB9" w14:textId="77777777" w:rsidR="002F4F01" w:rsidRDefault="002F4F01" w:rsidP="002F4F01"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0BDBD53D" w14:textId="77777777" w:rsidR="002F4F01" w:rsidRDefault="002F4F01" w:rsidP="002F4F01"/>
    <w:p w14:paraId="0B902D07" w14:textId="77777777" w:rsidR="002F4F01" w:rsidRDefault="002F4F01" w:rsidP="002F4F01"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351C0AEF" w14:textId="77777777" w:rsidR="002F4F01" w:rsidRDefault="002F4F01" w:rsidP="002F4F01"/>
    <w:p w14:paraId="000001DA" w14:textId="77777777" w:rsidR="00053359" w:rsidRPr="00C8546A" w:rsidRDefault="00F45E98">
      <w:pPr>
        <w:pStyle w:val="Heading1"/>
        <w:numPr>
          <w:ilvl w:val="0"/>
          <w:numId w:val="1"/>
        </w:numPr>
      </w:pPr>
      <w:bookmarkStart w:id="23" w:name="_Toc52536474"/>
      <w:r w:rsidRPr="00C8546A">
        <w:t>Program Management and Administration</w:t>
      </w:r>
      <w:bookmarkEnd w:id="23"/>
      <w:r w:rsidRPr="00C8546A">
        <w:t xml:space="preserve"> </w:t>
      </w:r>
    </w:p>
    <w:p w14:paraId="0FDC3ECE" w14:textId="77777777" w:rsidR="002F4F01" w:rsidRDefault="002F4F01" w:rsidP="002F4F01">
      <w:pPr>
        <w:pStyle w:val="Bullets-Level1"/>
        <w:numPr>
          <w:ilvl w:val="0"/>
          <w:numId w:val="0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0F621F5C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4259BA94" w14:textId="77777777" w:rsidR="002F4F01" w:rsidRDefault="002F4F01" w:rsidP="002F4F01">
      <w:pPr>
        <w:pStyle w:val="Bullets-Level1"/>
        <w:numPr>
          <w:ilvl w:val="0"/>
          <w:numId w:val="0"/>
        </w:numPr>
      </w:pPr>
      <w:proofErr w:type="spellStart"/>
      <w:r>
        <w:t>Ei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vitae </w:t>
      </w:r>
      <w:proofErr w:type="spellStart"/>
      <w:r>
        <w:t>habemus</w:t>
      </w:r>
      <w:proofErr w:type="spellEnd"/>
      <w:r>
        <w:t xml:space="preserve">. Has nihil </w:t>
      </w:r>
      <w:proofErr w:type="spellStart"/>
      <w:r>
        <w:t>pericula</w:t>
      </w:r>
      <w:proofErr w:type="spellEnd"/>
      <w:r>
        <w:t xml:space="preserve"> in. Doming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verterem</w:t>
      </w:r>
      <w:proofErr w:type="spellEnd"/>
      <w:r>
        <w:t xml:space="preserve"> id vel, qui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quaeque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no </w:t>
      </w:r>
      <w:proofErr w:type="spellStart"/>
      <w:r>
        <w:t>nam</w:t>
      </w:r>
      <w:proofErr w:type="spellEnd"/>
      <w:r>
        <w:t xml:space="preserve">, an </w:t>
      </w:r>
      <w:proofErr w:type="spellStart"/>
      <w:r>
        <w:t>ius</w:t>
      </w:r>
      <w:proofErr w:type="spellEnd"/>
      <w:r>
        <w:t xml:space="preserve"> </w:t>
      </w:r>
      <w:proofErr w:type="spellStart"/>
      <w:r>
        <w:t>ullum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. Cum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. </w:t>
      </w:r>
      <w:proofErr w:type="spellStart"/>
      <w:r>
        <w:t>Scribentur</w:t>
      </w:r>
      <w:proofErr w:type="spellEnd"/>
      <w:r>
        <w:t xml:space="preserve"> </w:t>
      </w:r>
      <w:proofErr w:type="spellStart"/>
      <w:r>
        <w:t>referrentur</w:t>
      </w:r>
      <w:proofErr w:type="spellEnd"/>
      <w:r>
        <w:t xml:space="preserve"> cum ex, cu vel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antiopam</w:t>
      </w:r>
      <w:proofErr w:type="spellEnd"/>
      <w:r>
        <w:t>.</w:t>
      </w:r>
    </w:p>
    <w:p w14:paraId="0757956A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460BA839" w14:textId="77777777" w:rsidR="002F4F01" w:rsidRDefault="002F4F01" w:rsidP="002F4F01">
      <w:pPr>
        <w:pStyle w:val="Bullets-Level1"/>
        <w:numPr>
          <w:ilvl w:val="0"/>
          <w:numId w:val="0"/>
        </w:numPr>
      </w:pPr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48416CB2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10F3C847" w14:textId="77777777" w:rsidR="002F4F01" w:rsidRDefault="002F4F01" w:rsidP="002F4F01">
      <w:pPr>
        <w:pStyle w:val="Bullets-Level1"/>
        <w:numPr>
          <w:ilvl w:val="0"/>
          <w:numId w:val="0"/>
        </w:numPr>
      </w:pPr>
      <w:proofErr w:type="spellStart"/>
      <w:r>
        <w:lastRenderedPageBreak/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7356F693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6A3E5ABD" w14:textId="77777777" w:rsidR="002F4F01" w:rsidRDefault="002F4F01" w:rsidP="002F4F01">
      <w:pPr>
        <w:pStyle w:val="Bullets-Level1"/>
        <w:numPr>
          <w:ilvl w:val="0"/>
          <w:numId w:val="0"/>
        </w:numPr>
      </w:pPr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752BEFE1" w14:textId="77777777" w:rsidR="002F4F01" w:rsidRDefault="002F4F01" w:rsidP="002F4F01">
      <w:pPr>
        <w:pStyle w:val="Bullets-Level1"/>
        <w:numPr>
          <w:ilvl w:val="0"/>
          <w:numId w:val="0"/>
        </w:numPr>
      </w:pPr>
    </w:p>
    <w:p w14:paraId="319E882B" w14:textId="77777777" w:rsidR="002F4F01" w:rsidRDefault="002F4F01" w:rsidP="002F4F01">
      <w:pPr>
        <w:pStyle w:val="Bullets-Level1"/>
        <w:numPr>
          <w:ilvl w:val="0"/>
          <w:numId w:val="0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qui </w:t>
      </w:r>
      <w:proofErr w:type="spellStart"/>
      <w:r>
        <w:t>eu</w:t>
      </w:r>
      <w:proofErr w:type="spellEnd"/>
      <w:r>
        <w:t xml:space="preserve"> modo </w:t>
      </w:r>
      <w:proofErr w:type="spellStart"/>
      <w:r>
        <w:t>officiis</w:t>
      </w:r>
      <w:proofErr w:type="spellEnd"/>
      <w:r>
        <w:t xml:space="preserve"> </w:t>
      </w:r>
      <w:proofErr w:type="spellStart"/>
      <w:r>
        <w:t>comprehensam</w:t>
      </w:r>
      <w:proofErr w:type="spellEnd"/>
      <w:r>
        <w:t xml:space="preserve">, et </w:t>
      </w:r>
      <w:proofErr w:type="spellStart"/>
      <w:r>
        <w:t>usu</w:t>
      </w:r>
      <w:proofErr w:type="spellEnd"/>
      <w:r>
        <w:t xml:space="preserve"> magna </w:t>
      </w:r>
      <w:proofErr w:type="spellStart"/>
      <w:r>
        <w:t>consulatu</w:t>
      </w:r>
      <w:proofErr w:type="spellEnd"/>
      <w:r>
        <w:t xml:space="preserve"> </w:t>
      </w:r>
      <w:proofErr w:type="spellStart"/>
      <w:r>
        <w:t>deseruisse</w:t>
      </w:r>
      <w:proofErr w:type="spellEnd"/>
      <w:r>
        <w:t xml:space="preserve">. </w:t>
      </w:r>
      <w:proofErr w:type="spellStart"/>
      <w:r>
        <w:t>Ceteros</w:t>
      </w:r>
      <w:proofErr w:type="spellEnd"/>
      <w:r>
        <w:t xml:space="preserve"> </w:t>
      </w:r>
      <w:proofErr w:type="spellStart"/>
      <w:r>
        <w:t>reprimique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at,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urbanitas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id. Ex per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offendit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. </w:t>
      </w:r>
      <w:proofErr w:type="spellStart"/>
      <w:r>
        <w:t>Ferri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vocent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sea, has error </w:t>
      </w:r>
      <w:proofErr w:type="spellStart"/>
      <w:r>
        <w:t>habemus</w:t>
      </w:r>
      <w:proofErr w:type="spellEnd"/>
      <w:r>
        <w:t xml:space="preserve"> </w:t>
      </w:r>
      <w:proofErr w:type="spellStart"/>
      <w:r>
        <w:t>consulatu</w:t>
      </w:r>
      <w:proofErr w:type="spellEnd"/>
      <w:r>
        <w:t xml:space="preserve"> cu,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sea </w:t>
      </w:r>
      <w:proofErr w:type="spellStart"/>
      <w:r>
        <w:t>ei</w:t>
      </w:r>
      <w:proofErr w:type="spellEnd"/>
      <w:r>
        <w:t xml:space="preserve">. Sed in </w:t>
      </w:r>
      <w:proofErr w:type="spellStart"/>
      <w:r>
        <w:t>inermis</w:t>
      </w:r>
      <w:proofErr w:type="spellEnd"/>
      <w:r>
        <w:t xml:space="preserve"> </w:t>
      </w:r>
      <w:proofErr w:type="spellStart"/>
      <w:r>
        <w:t>deterruisset</w:t>
      </w:r>
      <w:proofErr w:type="spellEnd"/>
      <w:r>
        <w:t xml:space="preserve">, </w:t>
      </w:r>
      <w:proofErr w:type="spellStart"/>
      <w:r>
        <w:t>iusto</w:t>
      </w:r>
      <w:proofErr w:type="spellEnd"/>
      <w:r>
        <w:t xml:space="preserve"> populo </w:t>
      </w:r>
      <w:proofErr w:type="spellStart"/>
      <w:r>
        <w:t>te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. Cu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omittam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in </w:t>
      </w:r>
      <w:proofErr w:type="spellStart"/>
      <w:r>
        <w:t>vivendo</w:t>
      </w:r>
      <w:proofErr w:type="spellEnd"/>
      <w:r>
        <w:t xml:space="preserve"> </w:t>
      </w:r>
      <w:proofErr w:type="spellStart"/>
      <w:r>
        <w:t>phaedrum</w:t>
      </w:r>
      <w:proofErr w:type="spellEnd"/>
      <w:r>
        <w:t xml:space="preserve"> </w:t>
      </w:r>
      <w:proofErr w:type="spellStart"/>
      <w:r>
        <w:t>accusamus</w:t>
      </w:r>
      <w:proofErr w:type="spellEnd"/>
      <w:r>
        <w:t>.</w:t>
      </w:r>
    </w:p>
    <w:p w14:paraId="5DFA7696" w14:textId="77777777" w:rsidR="002F4F01" w:rsidRDefault="002F4F01" w:rsidP="00EC7F05">
      <w:pPr>
        <w:pStyle w:val="Bullets-Level1"/>
        <w:numPr>
          <w:ilvl w:val="0"/>
          <w:numId w:val="0"/>
        </w:numPr>
      </w:pPr>
    </w:p>
    <w:p w14:paraId="000001DE" w14:textId="77777777" w:rsidR="00053359" w:rsidRPr="00C8546A" w:rsidRDefault="00053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DF" w14:textId="347B5AC4" w:rsidR="00053359" w:rsidRPr="00C8546A" w:rsidRDefault="00F45E98">
      <w:pPr>
        <w:pStyle w:val="Heading1"/>
        <w:numPr>
          <w:ilvl w:val="0"/>
          <w:numId w:val="1"/>
        </w:numPr>
      </w:pPr>
      <w:bookmarkStart w:id="24" w:name="_Toc52536475"/>
      <w:r w:rsidRPr="00C8546A">
        <w:t>Monitoring, Evaluation, and Learning Plan</w:t>
      </w:r>
      <w:bookmarkEnd w:id="24"/>
      <w:r w:rsidRPr="00C8546A">
        <w:t xml:space="preserve"> </w:t>
      </w:r>
    </w:p>
    <w:p w14:paraId="17F74DD7" w14:textId="77777777" w:rsidR="00DC5E37" w:rsidRDefault="00DC5E37" w:rsidP="00DC5E37">
      <w:pPr>
        <w:pStyle w:val="Bullets-Level1"/>
        <w:numPr>
          <w:ilvl w:val="0"/>
          <w:numId w:val="0"/>
        </w:numPr>
      </w:pPr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0571E389" w14:textId="77777777" w:rsidR="00DC5E37" w:rsidRDefault="00DC5E37" w:rsidP="00DC5E37">
      <w:pPr>
        <w:pStyle w:val="Bullets-Level1"/>
        <w:numPr>
          <w:ilvl w:val="0"/>
          <w:numId w:val="0"/>
        </w:numPr>
      </w:pPr>
    </w:p>
    <w:p w14:paraId="7D32BB9C" w14:textId="77777777" w:rsidR="00DC5E37" w:rsidRDefault="00DC5E37" w:rsidP="00DC5E37">
      <w:pPr>
        <w:pStyle w:val="Bullets-Level1"/>
        <w:numPr>
          <w:ilvl w:val="0"/>
          <w:numId w:val="0"/>
        </w:numPr>
      </w:pPr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1E543C65" w14:textId="77777777" w:rsidR="00DC5E37" w:rsidRDefault="00DC5E37" w:rsidP="00DC5E37">
      <w:pPr>
        <w:pStyle w:val="Bullets-Level1"/>
        <w:numPr>
          <w:ilvl w:val="0"/>
          <w:numId w:val="0"/>
        </w:numPr>
      </w:pPr>
    </w:p>
    <w:p w14:paraId="209DB7C0" w14:textId="77777777" w:rsidR="00DC5E37" w:rsidRDefault="00DC5E37" w:rsidP="00DC5E37">
      <w:pPr>
        <w:pStyle w:val="Bullets-Level1"/>
        <w:numPr>
          <w:ilvl w:val="0"/>
          <w:numId w:val="0"/>
        </w:numPr>
      </w:pPr>
      <w:proofErr w:type="spellStart"/>
      <w:r>
        <w:t>Labores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his, </w:t>
      </w:r>
      <w:proofErr w:type="spellStart"/>
      <w:r>
        <w:t>vix</w:t>
      </w:r>
      <w:proofErr w:type="spellEnd"/>
      <w:r>
        <w:t xml:space="preserve"> omnium </w:t>
      </w:r>
      <w:proofErr w:type="spellStart"/>
      <w:r>
        <w:t>appareat</w:t>
      </w:r>
      <w:proofErr w:type="spellEnd"/>
      <w:r>
        <w:t xml:space="preserve"> </w:t>
      </w:r>
      <w:proofErr w:type="spellStart"/>
      <w:r>
        <w:t>contentiones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eum</w:t>
      </w:r>
      <w:proofErr w:type="spellEnd"/>
      <w:r>
        <w:t xml:space="preserve"> </w:t>
      </w:r>
      <w:proofErr w:type="spellStart"/>
      <w:r>
        <w:t>viderer</w:t>
      </w:r>
      <w:proofErr w:type="spellEnd"/>
      <w:r>
        <w:t xml:space="preserve"> argumentum </w:t>
      </w:r>
      <w:proofErr w:type="spellStart"/>
      <w:r>
        <w:t>eu</w:t>
      </w:r>
      <w:proofErr w:type="spellEnd"/>
      <w:r>
        <w:t xml:space="preserve">. Ut </w:t>
      </w:r>
      <w:proofErr w:type="spellStart"/>
      <w:r>
        <w:t>everti</w:t>
      </w:r>
      <w:proofErr w:type="spellEnd"/>
      <w:r>
        <w:t xml:space="preserve"> </w:t>
      </w:r>
      <w:proofErr w:type="spellStart"/>
      <w:r>
        <w:t>posidonium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 qui,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aperiri</w:t>
      </w:r>
      <w:proofErr w:type="spellEnd"/>
      <w:r>
        <w:t xml:space="preserve"> in, qui in modus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. Pro sale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rationibus</w:t>
      </w:r>
      <w:proofErr w:type="spellEnd"/>
      <w:r>
        <w:t xml:space="preserve"> id, </w:t>
      </w:r>
      <w:proofErr w:type="spellStart"/>
      <w:r>
        <w:t>eam</w:t>
      </w:r>
      <w:proofErr w:type="spellEnd"/>
      <w:r>
        <w:t xml:space="preserve"> </w:t>
      </w:r>
      <w:proofErr w:type="spellStart"/>
      <w:r>
        <w:t>facete</w:t>
      </w:r>
      <w:proofErr w:type="spellEnd"/>
      <w:r>
        <w:t xml:space="preserve"> omnium </w:t>
      </w:r>
      <w:proofErr w:type="spellStart"/>
      <w:r>
        <w:t>laboramus</w:t>
      </w:r>
      <w:proofErr w:type="spellEnd"/>
      <w:r>
        <w:t xml:space="preserve"> ea. At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neglegentur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. </w:t>
      </w:r>
      <w:proofErr w:type="spellStart"/>
      <w:r>
        <w:t>Vix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</w:t>
      </w:r>
      <w:proofErr w:type="spellStart"/>
      <w:r>
        <w:t>putent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diam </w:t>
      </w:r>
      <w:proofErr w:type="spellStart"/>
      <w:r>
        <w:t>maluisset</w:t>
      </w:r>
      <w:proofErr w:type="spellEnd"/>
      <w:r>
        <w:t xml:space="preserve"> </w:t>
      </w:r>
      <w:proofErr w:type="spellStart"/>
      <w:r>
        <w:t>efficiendi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. Cu </w:t>
      </w:r>
      <w:proofErr w:type="spellStart"/>
      <w:r>
        <w:t>elit</w:t>
      </w:r>
      <w:proofErr w:type="spellEnd"/>
      <w:r>
        <w:t xml:space="preserve"> oblique </w:t>
      </w:r>
      <w:proofErr w:type="spellStart"/>
      <w:r>
        <w:t>imperdiet</w:t>
      </w:r>
      <w:proofErr w:type="spellEnd"/>
      <w:r>
        <w:t xml:space="preserve"> usu.</w:t>
      </w:r>
    </w:p>
    <w:p w14:paraId="000001E3" w14:textId="77777777" w:rsidR="00053359" w:rsidRPr="00C8546A" w:rsidRDefault="0005335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1E4" w14:textId="607C7F0A" w:rsidR="00053359" w:rsidRPr="00C8546A" w:rsidRDefault="00F45E98">
      <w:pPr>
        <w:rPr>
          <w:rFonts w:eastAsia="Calibri" w:cs="Calibri"/>
        </w:rPr>
      </w:pPr>
      <w:r w:rsidRPr="00C8546A">
        <w:rPr>
          <w:b/>
          <w:i/>
        </w:rPr>
        <w:t>Indicators:</w:t>
      </w:r>
      <w:r w:rsidRPr="00C8546A">
        <w:t xml:space="preserve"> </w:t>
      </w:r>
    </w:p>
    <w:p w14:paraId="000001E5" w14:textId="77777777" w:rsidR="00053359" w:rsidRPr="00C8546A" w:rsidRDefault="00053359"/>
    <w:p w14:paraId="000001E6" w14:textId="23227E7F" w:rsidR="00053359" w:rsidRPr="00C8546A" w:rsidRDefault="00F45E98">
      <w:r w:rsidRPr="00C8546A">
        <w:rPr>
          <w:b/>
          <w:i/>
        </w:rPr>
        <w:t xml:space="preserve">Data collection and </w:t>
      </w:r>
      <w:proofErr w:type="gramStart"/>
      <w:r w:rsidRPr="00C8546A">
        <w:rPr>
          <w:b/>
          <w:i/>
        </w:rPr>
        <w:t>management:</w:t>
      </w:r>
      <w:r w:rsidRPr="00C8546A">
        <w:t>.</w:t>
      </w:r>
      <w:proofErr w:type="gramEnd"/>
    </w:p>
    <w:p w14:paraId="000001E7" w14:textId="77777777" w:rsidR="00053359" w:rsidRPr="00C8546A" w:rsidRDefault="00053359"/>
    <w:p w14:paraId="000001E8" w14:textId="7D5B9C22" w:rsidR="00053359" w:rsidRPr="00C8546A" w:rsidRDefault="00F45E98">
      <w:r w:rsidRPr="00C8546A">
        <w:rPr>
          <w:b/>
          <w:i/>
        </w:rPr>
        <w:t>Reporting:</w:t>
      </w:r>
      <w:r w:rsidRPr="00C8546A">
        <w:t xml:space="preserve"> </w:t>
      </w:r>
    </w:p>
    <w:p w14:paraId="000001E9" w14:textId="77777777" w:rsidR="00053359" w:rsidRPr="00C8546A" w:rsidRDefault="00053359"/>
    <w:p w14:paraId="000001EA" w14:textId="3E81C7ED" w:rsidR="00053359" w:rsidRPr="00C8546A" w:rsidRDefault="00F45E98">
      <w:r w:rsidRPr="00C8546A">
        <w:rPr>
          <w:b/>
          <w:i/>
        </w:rPr>
        <w:t>M&amp;E staff roles and responsibilities:</w:t>
      </w:r>
      <w:r w:rsidRPr="00C8546A">
        <w:t xml:space="preserve"> </w:t>
      </w:r>
    </w:p>
    <w:p w14:paraId="000001EB" w14:textId="77777777" w:rsidR="00053359" w:rsidRPr="00C8546A" w:rsidRDefault="00053359"/>
    <w:p w14:paraId="000001EC" w14:textId="13DFA771" w:rsidR="00053359" w:rsidRPr="00C8546A" w:rsidRDefault="00F45E98">
      <w:r w:rsidRPr="00C8546A">
        <w:t>.</w:t>
      </w:r>
    </w:p>
    <w:p w14:paraId="000001ED" w14:textId="77777777" w:rsidR="00053359" w:rsidRPr="00C8546A" w:rsidRDefault="00053359">
      <w:pPr>
        <w:rPr>
          <w:sz w:val="24"/>
          <w:szCs w:val="24"/>
        </w:rPr>
      </w:pPr>
    </w:p>
    <w:p w14:paraId="000001EE" w14:textId="77777777" w:rsidR="00053359" w:rsidRPr="00C8546A" w:rsidRDefault="00053359">
      <w:pPr>
        <w:rPr>
          <w:sz w:val="24"/>
          <w:szCs w:val="24"/>
        </w:rPr>
      </w:pPr>
    </w:p>
    <w:p w14:paraId="33B2B708" w14:textId="77777777" w:rsidR="00A9510A" w:rsidRPr="00C8546A" w:rsidRDefault="00A9510A">
      <w:pPr>
        <w:sectPr w:rsidR="00A9510A" w:rsidRPr="00C8546A">
          <w:headerReference w:type="default" r:id="rId25"/>
          <w:footerReference w:type="default" r:id="rId26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00001F0" w14:textId="7C7767A5" w:rsidR="00053359" w:rsidRPr="00C8546A" w:rsidRDefault="00F45E98" w:rsidP="000147D1">
      <w:pPr>
        <w:pStyle w:val="Heading1"/>
      </w:pPr>
      <w:bookmarkStart w:id="25" w:name="_Toc52536476"/>
      <w:r w:rsidRPr="00C8546A">
        <w:lastRenderedPageBreak/>
        <w:t xml:space="preserve">Annex A. </w:t>
      </w:r>
      <w:r w:rsidR="00F847BC">
        <w:t xml:space="preserve">[Year] </w:t>
      </w:r>
      <w:r w:rsidRPr="00C8546A">
        <w:t>Capacity Maturity Model Results</w:t>
      </w:r>
      <w:r w:rsidR="00EE2558">
        <w:t xml:space="preserve"> </w:t>
      </w:r>
      <w:r w:rsidRPr="00C8546A">
        <w:t>for</w:t>
      </w:r>
      <w:r w:rsidR="0098534E" w:rsidRPr="00C8546A">
        <w:t xml:space="preserve"> </w:t>
      </w:r>
      <w:r w:rsidR="00F847BC">
        <w:t>[Country]</w:t>
      </w:r>
      <w:r w:rsidRPr="00C8546A">
        <w:t xml:space="preserve"> NMCP</w:t>
      </w:r>
      <w:bookmarkEnd w:id="25"/>
    </w:p>
    <w:p w14:paraId="000001F1" w14:textId="77777777" w:rsidR="00053359" w:rsidRPr="00C8546A" w:rsidRDefault="00053359"/>
    <w:p w14:paraId="041B8614" w14:textId="77777777" w:rsidR="00A9510A" w:rsidRPr="00C8546A" w:rsidRDefault="00A9510A">
      <w:pPr>
        <w:sectPr w:rsidR="00A9510A" w:rsidRPr="00C8546A" w:rsidSect="00A9510A">
          <w:headerReference w:type="default" r:id="rId27"/>
          <w:footerReference w:type="default" r:id="rId28"/>
          <w:pgSz w:w="15840" w:h="12240" w:orient="landscape"/>
          <w:pgMar w:top="1440" w:right="1440" w:bottom="1440" w:left="1440" w:header="720" w:footer="720" w:gutter="0"/>
          <w:cols w:space="720" w:equalWidth="0">
            <w:col w:w="9360"/>
          </w:cols>
          <w:docGrid w:linePitch="299"/>
        </w:sectPr>
      </w:pPr>
    </w:p>
    <w:p w14:paraId="000002BB" w14:textId="77777777" w:rsidR="00053359" w:rsidRPr="00C8546A" w:rsidRDefault="00F45E98" w:rsidP="000147D1">
      <w:pPr>
        <w:pStyle w:val="Heading1"/>
      </w:pPr>
      <w:bookmarkStart w:id="26" w:name="_Toc52536477"/>
      <w:r w:rsidRPr="00C8546A">
        <w:lastRenderedPageBreak/>
        <w:t xml:space="preserve">Annex B. Budget </w:t>
      </w:r>
      <w:bookmarkEnd w:id="26"/>
    </w:p>
    <w:p w14:paraId="000002BC" w14:textId="77777777" w:rsidR="00053359" w:rsidRPr="00C8546A" w:rsidRDefault="00053359">
      <w:pPr>
        <w:spacing w:after="120"/>
        <w:rPr>
          <w:b/>
        </w:rPr>
      </w:pPr>
    </w:p>
    <w:tbl>
      <w:tblPr>
        <w:tblStyle w:val="a3"/>
        <w:tblW w:w="6390" w:type="dxa"/>
        <w:jc w:val="center"/>
        <w:tblLayout w:type="fixed"/>
        <w:tblLook w:val="0400" w:firstRow="0" w:lastRow="0" w:firstColumn="0" w:lastColumn="0" w:noHBand="0" w:noVBand="1"/>
      </w:tblPr>
      <w:tblGrid>
        <w:gridCol w:w="1980"/>
        <w:gridCol w:w="2610"/>
        <w:gridCol w:w="1800"/>
      </w:tblGrid>
      <w:tr w:rsidR="00053359" w:rsidRPr="00C8546A" w14:paraId="5E0CF5CE" w14:textId="77777777">
        <w:trPr>
          <w:trHeight w:val="300"/>
          <w:jc w:val="center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002BD" w14:textId="5CB12B9D" w:rsidR="00053359" w:rsidRPr="00C8546A" w:rsidRDefault="00F45E98">
            <w:pPr>
              <w:jc w:val="center"/>
              <w:rPr>
                <w:b/>
                <w:color w:val="002F6C"/>
              </w:rPr>
            </w:pPr>
            <w:r w:rsidRPr="00C8546A">
              <w:rPr>
                <w:b/>
                <w:color w:val="002F6C"/>
              </w:rPr>
              <w:t xml:space="preserve">Exhibit </w:t>
            </w:r>
            <w:r w:rsidR="00C9060D">
              <w:rPr>
                <w:b/>
                <w:color w:val="002F6C"/>
              </w:rPr>
              <w:t>4</w:t>
            </w:r>
            <w:r w:rsidRPr="00C8546A">
              <w:rPr>
                <w:b/>
                <w:color w:val="002F6C"/>
              </w:rPr>
              <w:t>: FY20 HRH2030-CBM Guinea</w:t>
            </w:r>
          </w:p>
          <w:p w14:paraId="000002BE" w14:textId="77777777" w:rsidR="00053359" w:rsidRPr="00C8546A" w:rsidRDefault="00053359">
            <w:pPr>
              <w:rPr>
                <w:b/>
                <w:sz w:val="24"/>
                <w:szCs w:val="24"/>
              </w:rPr>
            </w:pPr>
          </w:p>
        </w:tc>
      </w:tr>
      <w:tr w:rsidR="00053359" w:rsidRPr="00C8546A" w14:paraId="323ED71F" w14:textId="77777777">
        <w:trPr>
          <w:trHeight w:val="460"/>
          <w:jc w:val="center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center"/>
          </w:tcPr>
          <w:p w14:paraId="000002C1" w14:textId="77777777" w:rsidR="00053359" w:rsidRPr="00C8546A" w:rsidRDefault="00F45E98">
            <w:pPr>
              <w:jc w:val="center"/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Line Item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center"/>
          </w:tcPr>
          <w:p w14:paraId="000002C3" w14:textId="77777777" w:rsidR="00053359" w:rsidRPr="00C8546A" w:rsidRDefault="00F45E98">
            <w:pPr>
              <w:jc w:val="center"/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FY20</w:t>
            </w:r>
          </w:p>
        </w:tc>
      </w:tr>
      <w:tr w:rsidR="00053359" w:rsidRPr="00C8546A" w14:paraId="2FCFA0B2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4" w14:textId="77777777" w:rsidR="00053359" w:rsidRPr="00C8546A" w:rsidRDefault="00F45E98">
            <w:pPr>
              <w:rPr>
                <w:rFonts w:eastAsia="Arial" w:cs="Arial"/>
                <w:sz w:val="20"/>
                <w:szCs w:val="20"/>
              </w:rPr>
            </w:pPr>
            <w:r w:rsidRPr="00C8546A">
              <w:rPr>
                <w:rFonts w:eastAsia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5" w14:textId="77777777" w:rsidR="00053359" w:rsidRPr="00C8546A" w:rsidRDefault="00F45E98">
            <w:pPr>
              <w:rPr>
                <w:rFonts w:eastAsia="Arial" w:cs="Arial"/>
                <w:sz w:val="20"/>
                <w:szCs w:val="20"/>
              </w:rPr>
            </w:pPr>
            <w:r w:rsidRPr="00C8546A">
              <w:rPr>
                <w:rFonts w:eastAsia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6" w14:textId="77777777" w:rsidR="00053359" w:rsidRPr="00C8546A" w:rsidRDefault="00053359">
            <w:pPr>
              <w:rPr>
                <w:rFonts w:eastAsia="Arial" w:cs="Arial"/>
                <w:sz w:val="20"/>
                <w:szCs w:val="20"/>
              </w:rPr>
            </w:pPr>
          </w:p>
        </w:tc>
      </w:tr>
      <w:tr w:rsidR="00053359" w:rsidRPr="00C8546A" w14:paraId="4B549DBC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7" w14:textId="77777777" w:rsidR="00053359" w:rsidRPr="00C8546A" w:rsidRDefault="00F45E98">
            <w:pPr>
              <w:jc w:val="center"/>
            </w:pPr>
            <w:r w:rsidRPr="00C8546A">
              <w:t>I.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8" w14:textId="77777777" w:rsidR="00053359" w:rsidRPr="00C8546A" w:rsidRDefault="00F45E98">
            <w:r w:rsidRPr="00C8546A">
              <w:t>Salaries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9" w14:textId="41D7C0E7" w:rsidR="00053359" w:rsidRPr="00C8546A" w:rsidRDefault="00053359">
            <w:pPr>
              <w:jc w:val="center"/>
            </w:pPr>
          </w:p>
        </w:tc>
      </w:tr>
      <w:tr w:rsidR="00053359" w:rsidRPr="00C8546A" w14:paraId="083423AC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A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B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C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53491FF3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D" w14:textId="77777777" w:rsidR="00053359" w:rsidRPr="00C8546A" w:rsidRDefault="00F45E98">
            <w:pPr>
              <w:jc w:val="center"/>
            </w:pPr>
            <w:r w:rsidRPr="00C8546A">
              <w:t>II.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E" w14:textId="77777777" w:rsidR="00053359" w:rsidRPr="00C8546A" w:rsidRDefault="00F45E98">
            <w:r w:rsidRPr="00C8546A">
              <w:t>Fringe Benefits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CF" w14:textId="0D1036B6" w:rsidR="00053359" w:rsidRPr="00C8546A" w:rsidRDefault="00053359">
            <w:pPr>
              <w:jc w:val="center"/>
            </w:pPr>
          </w:p>
        </w:tc>
      </w:tr>
      <w:tr w:rsidR="00053359" w:rsidRPr="00C8546A" w14:paraId="375B9C66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0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1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2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508BB6D7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3" w14:textId="77777777" w:rsidR="00053359" w:rsidRPr="00C8546A" w:rsidRDefault="00F45E98">
            <w:pPr>
              <w:jc w:val="center"/>
            </w:pPr>
            <w:r w:rsidRPr="00C8546A">
              <w:t>III.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4" w14:textId="77777777" w:rsidR="00053359" w:rsidRPr="00C8546A" w:rsidRDefault="00F45E98">
            <w:r w:rsidRPr="00C8546A">
              <w:t>Overhead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5" w14:textId="420FA0F6" w:rsidR="00053359" w:rsidRPr="00C8546A" w:rsidRDefault="00053359">
            <w:pPr>
              <w:jc w:val="center"/>
            </w:pPr>
          </w:p>
        </w:tc>
      </w:tr>
      <w:tr w:rsidR="00053359" w:rsidRPr="00C8546A" w14:paraId="1AF24261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6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7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8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5AE948C5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9" w14:textId="77777777" w:rsidR="00053359" w:rsidRPr="00C8546A" w:rsidRDefault="00F45E98">
            <w:pPr>
              <w:jc w:val="center"/>
            </w:pPr>
            <w:r w:rsidRPr="00C8546A">
              <w:t>IV.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A" w14:textId="77777777" w:rsidR="00053359" w:rsidRPr="00C8546A" w:rsidRDefault="00F45E98">
            <w:r w:rsidRPr="00C8546A">
              <w:t>Travel and Transportation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B" w14:textId="6C9EC3B9" w:rsidR="00053359" w:rsidRPr="00C8546A" w:rsidRDefault="00053359">
            <w:pPr>
              <w:jc w:val="center"/>
            </w:pPr>
          </w:p>
        </w:tc>
      </w:tr>
      <w:tr w:rsidR="00053359" w:rsidRPr="00C8546A" w14:paraId="42999CFC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C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D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E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1A284D36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DF" w14:textId="77777777" w:rsidR="00053359" w:rsidRPr="00C8546A" w:rsidRDefault="00F45E98">
            <w:pPr>
              <w:jc w:val="center"/>
            </w:pPr>
            <w:r w:rsidRPr="00C8546A">
              <w:t>V.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0" w14:textId="77777777" w:rsidR="00053359" w:rsidRPr="00C8546A" w:rsidRDefault="00F45E98">
            <w:r w:rsidRPr="00C8546A">
              <w:t xml:space="preserve">Allowances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1" w14:textId="21C77F8D" w:rsidR="00053359" w:rsidRPr="00C8546A" w:rsidRDefault="00053359">
            <w:pPr>
              <w:jc w:val="center"/>
            </w:pPr>
          </w:p>
        </w:tc>
      </w:tr>
      <w:tr w:rsidR="00053359" w:rsidRPr="00C8546A" w14:paraId="1726C60B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2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3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4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45885B07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5" w14:textId="77777777" w:rsidR="00053359" w:rsidRPr="00C8546A" w:rsidRDefault="00F45E98">
            <w:pPr>
              <w:jc w:val="center"/>
            </w:pPr>
            <w:r w:rsidRPr="00C8546A">
              <w:t>VI.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6" w14:textId="77777777" w:rsidR="00053359" w:rsidRPr="00C8546A" w:rsidRDefault="00F45E98">
            <w:r w:rsidRPr="00C8546A">
              <w:t>Other Direct Costs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7" w14:textId="7D751B10" w:rsidR="00053359" w:rsidRPr="00C8546A" w:rsidRDefault="00053359">
            <w:pPr>
              <w:jc w:val="center"/>
            </w:pPr>
          </w:p>
        </w:tc>
      </w:tr>
      <w:tr w:rsidR="00053359" w:rsidRPr="00C8546A" w14:paraId="1B18FCE1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8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9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002EA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28A9F558" w14:textId="77777777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bottom"/>
          </w:tcPr>
          <w:p w14:paraId="000002EB" w14:textId="77777777" w:rsidR="00053359" w:rsidRPr="00C8546A" w:rsidRDefault="00F45E98">
            <w:r w:rsidRPr="00C8546A">
              <w:t>Subtotal, Items I-VI.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bottom"/>
          </w:tcPr>
          <w:p w14:paraId="000002EC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center"/>
          </w:tcPr>
          <w:p w14:paraId="000002ED" w14:textId="4503A05E" w:rsidR="00053359" w:rsidRPr="00C8546A" w:rsidRDefault="00053359">
            <w:pPr>
              <w:jc w:val="center"/>
            </w:pPr>
          </w:p>
        </w:tc>
      </w:tr>
      <w:tr w:rsidR="00053359" w:rsidRPr="00C8546A" w14:paraId="1B35EDE3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E" w14:textId="77777777" w:rsidR="00053359" w:rsidRPr="00C8546A" w:rsidRDefault="00F45E98"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EF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02F0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7EF3EACA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1" w14:textId="77777777" w:rsidR="00053359" w:rsidRPr="00C8546A" w:rsidRDefault="00F45E98">
            <w:pPr>
              <w:jc w:val="center"/>
            </w:pPr>
            <w:r w:rsidRPr="00C8546A">
              <w:t>VII.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2" w14:textId="77777777" w:rsidR="00053359" w:rsidRPr="00C8546A" w:rsidRDefault="00F45E98">
            <w:r w:rsidRPr="00C8546A">
              <w:t>General and Administrative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002F3" w14:textId="3A5AB5F7" w:rsidR="00053359" w:rsidRPr="00C8546A" w:rsidRDefault="00053359">
            <w:pPr>
              <w:jc w:val="center"/>
              <w:rPr>
                <w:color w:val="FF0000"/>
              </w:rPr>
            </w:pPr>
          </w:p>
        </w:tc>
      </w:tr>
      <w:tr w:rsidR="00053359" w:rsidRPr="00C8546A" w14:paraId="6E83329A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4" w14:textId="77777777" w:rsidR="00053359" w:rsidRPr="00C8546A" w:rsidRDefault="00F45E98">
            <w:pPr>
              <w:jc w:val="center"/>
            </w:pPr>
            <w:r w:rsidRPr="00C8546A"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5" w14:textId="77777777" w:rsidR="00053359" w:rsidRPr="00C8546A" w:rsidRDefault="00F45E98">
            <w:r w:rsidRPr="00C8546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002F6" w14:textId="77777777" w:rsidR="00053359" w:rsidRPr="00C8546A" w:rsidRDefault="00053359">
            <w:pPr>
              <w:jc w:val="center"/>
            </w:pPr>
          </w:p>
        </w:tc>
      </w:tr>
      <w:tr w:rsidR="00053359" w:rsidRPr="00C8546A" w14:paraId="3A393B73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7" w14:textId="77777777" w:rsidR="00053359" w:rsidRPr="00C8546A" w:rsidRDefault="00F45E98">
            <w:pPr>
              <w:jc w:val="center"/>
            </w:pPr>
            <w:r w:rsidRPr="00C8546A">
              <w:t>VIII.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8" w14:textId="77777777" w:rsidR="00053359" w:rsidRPr="00C8546A" w:rsidRDefault="00F45E98">
            <w:r w:rsidRPr="00C8546A">
              <w:t xml:space="preserve">Allocable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0002F9" w14:textId="372C159C" w:rsidR="00053359" w:rsidRPr="00C8546A" w:rsidRDefault="00053359">
            <w:pPr>
              <w:jc w:val="center"/>
            </w:pPr>
          </w:p>
        </w:tc>
      </w:tr>
      <w:tr w:rsidR="00053359" w:rsidRPr="00C8546A" w14:paraId="40AA8E35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A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2FB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02FC" w14:textId="77777777" w:rsidR="00053359" w:rsidRPr="00C8546A" w:rsidRDefault="00053359">
            <w:pPr>
              <w:jc w:val="center"/>
              <w:rPr>
                <w:sz w:val="20"/>
                <w:szCs w:val="20"/>
              </w:rPr>
            </w:pPr>
          </w:p>
        </w:tc>
      </w:tr>
      <w:tr w:rsidR="00053359" w:rsidRPr="00C8546A" w14:paraId="6A1E6284" w14:textId="77777777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bottom"/>
          </w:tcPr>
          <w:p w14:paraId="000002FD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Subtotal, Items I-VIII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bottom"/>
          </w:tcPr>
          <w:p w14:paraId="000002FE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center"/>
          </w:tcPr>
          <w:p w14:paraId="000002FF" w14:textId="3145C4E2" w:rsidR="00053359" w:rsidRPr="00C8546A" w:rsidRDefault="00053359">
            <w:pPr>
              <w:jc w:val="center"/>
              <w:rPr>
                <w:sz w:val="20"/>
                <w:szCs w:val="20"/>
              </w:rPr>
            </w:pPr>
          </w:p>
        </w:tc>
      </w:tr>
      <w:tr w:rsidR="00053359" w:rsidRPr="00C8546A" w14:paraId="2AB644EF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300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301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0302" w14:textId="77777777" w:rsidR="00053359" w:rsidRPr="00C8546A" w:rsidRDefault="00053359">
            <w:pPr>
              <w:jc w:val="center"/>
              <w:rPr>
                <w:sz w:val="20"/>
                <w:szCs w:val="20"/>
              </w:rPr>
            </w:pPr>
          </w:p>
        </w:tc>
      </w:tr>
      <w:tr w:rsidR="00053359" w:rsidRPr="00C8546A" w14:paraId="2D7F5CA4" w14:textId="77777777">
        <w:trPr>
          <w:trHeight w:val="240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303" w14:textId="77777777" w:rsidR="00053359" w:rsidRPr="00C8546A" w:rsidRDefault="0005335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000304" w14:textId="77777777" w:rsidR="00053359" w:rsidRPr="00C8546A" w:rsidRDefault="00F45E98">
            <w:pPr>
              <w:rPr>
                <w:sz w:val="20"/>
                <w:szCs w:val="20"/>
              </w:rPr>
            </w:pPr>
            <w:r w:rsidRPr="00C8546A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0305" w14:textId="77777777" w:rsidR="00053359" w:rsidRPr="00C8546A" w:rsidRDefault="00053359">
            <w:pPr>
              <w:jc w:val="center"/>
              <w:rPr>
                <w:sz w:val="20"/>
                <w:szCs w:val="20"/>
              </w:rPr>
            </w:pPr>
          </w:p>
        </w:tc>
      </w:tr>
      <w:tr w:rsidR="00053359" w:rsidRPr="00C8546A" w14:paraId="0A11D4ED" w14:textId="77777777">
        <w:trPr>
          <w:trHeight w:val="300"/>
          <w:jc w:val="center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bottom"/>
          </w:tcPr>
          <w:p w14:paraId="00000306" w14:textId="77777777" w:rsidR="00053359" w:rsidRPr="00C8546A" w:rsidRDefault="00F45E98">
            <w:pPr>
              <w:rPr>
                <w:b/>
                <w:sz w:val="24"/>
                <w:szCs w:val="24"/>
              </w:rPr>
            </w:pPr>
            <w:r w:rsidRPr="00C8546A">
              <w:rPr>
                <w:b/>
              </w:rPr>
              <w:t>Grand Total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bottom"/>
          </w:tcPr>
          <w:p w14:paraId="00000307" w14:textId="77777777" w:rsidR="00053359" w:rsidRPr="00C8546A" w:rsidRDefault="00F45E98">
            <w:pPr>
              <w:rPr>
                <w:b/>
              </w:rPr>
            </w:pPr>
            <w:r w:rsidRPr="00C8546A">
              <w:rPr>
                <w:b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left w:w="0" w:type="dxa"/>
              <w:right w:w="0" w:type="dxa"/>
            </w:tcMar>
            <w:vAlign w:val="center"/>
          </w:tcPr>
          <w:p w14:paraId="00000308" w14:textId="5C9EE951" w:rsidR="00053359" w:rsidRPr="00C8546A" w:rsidRDefault="00053359">
            <w:pPr>
              <w:jc w:val="center"/>
              <w:rPr>
                <w:b/>
              </w:rPr>
            </w:pPr>
          </w:p>
        </w:tc>
      </w:tr>
    </w:tbl>
    <w:p w14:paraId="00000309" w14:textId="77777777" w:rsidR="00053359" w:rsidRPr="00C8546A" w:rsidRDefault="00053359">
      <w:pPr>
        <w:spacing w:after="120"/>
        <w:rPr>
          <w:b/>
        </w:rPr>
      </w:pPr>
    </w:p>
    <w:p w14:paraId="0000030A" w14:textId="77777777" w:rsidR="00053359" w:rsidRPr="00C8546A" w:rsidRDefault="00F45E98">
      <w:pPr>
        <w:spacing w:after="120"/>
        <w:rPr>
          <w:b/>
        </w:rPr>
      </w:pPr>
      <w:r w:rsidRPr="00C8546A">
        <w:rPr>
          <w:b/>
        </w:rPr>
        <w:t>Budget Narrative</w:t>
      </w:r>
    </w:p>
    <w:p w14:paraId="4E09E798" w14:textId="77777777" w:rsidR="000147D1" w:rsidRDefault="000147D1" w:rsidP="000147D1">
      <w:pPr>
        <w:pStyle w:val="Bullets-Level1"/>
        <w:numPr>
          <w:ilvl w:val="0"/>
          <w:numId w:val="0"/>
        </w:numPr>
      </w:pPr>
      <w:r>
        <w:t xml:space="preserve">Qui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paulo</w:t>
      </w:r>
      <w:proofErr w:type="spellEnd"/>
      <w:r>
        <w:t xml:space="preserve"> </w:t>
      </w:r>
      <w:proofErr w:type="spellStart"/>
      <w:r>
        <w:t>recusabo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, </w:t>
      </w:r>
      <w:proofErr w:type="spellStart"/>
      <w:r>
        <w:t>nisl</w:t>
      </w:r>
      <w:proofErr w:type="spellEnd"/>
      <w:r>
        <w:t xml:space="preserve"> sumo </w:t>
      </w:r>
      <w:proofErr w:type="spellStart"/>
      <w:r>
        <w:t>iusto</w:t>
      </w:r>
      <w:proofErr w:type="spellEnd"/>
      <w:r>
        <w:t xml:space="preserve"> cu </w:t>
      </w:r>
      <w:proofErr w:type="spellStart"/>
      <w:r>
        <w:t>pri</w:t>
      </w:r>
      <w:proofErr w:type="spellEnd"/>
      <w:r>
        <w:t xml:space="preserve">. Eu </w:t>
      </w:r>
      <w:proofErr w:type="spellStart"/>
      <w:r>
        <w:t>audiam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per. </w:t>
      </w:r>
      <w:proofErr w:type="spellStart"/>
      <w:r>
        <w:t>Movet</w:t>
      </w:r>
      <w:proofErr w:type="spellEnd"/>
      <w:r>
        <w:t xml:space="preserve"> </w:t>
      </w:r>
      <w:proofErr w:type="spellStart"/>
      <w:r>
        <w:t>fastidii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vel. Eu quo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homero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. Dolore </w:t>
      </w:r>
      <w:proofErr w:type="spellStart"/>
      <w:r>
        <w:t>eleifend</w:t>
      </w:r>
      <w:proofErr w:type="spellEnd"/>
      <w:r>
        <w:t xml:space="preserve"> duo cu. Vim </w:t>
      </w:r>
      <w:proofErr w:type="gramStart"/>
      <w:r>
        <w:t>an</w:t>
      </w:r>
      <w:proofErr w:type="gramEnd"/>
      <w:r>
        <w:t xml:space="preserve">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aeque</w:t>
      </w:r>
      <w:proofErr w:type="spellEnd"/>
      <w:r>
        <w:t xml:space="preserve"> </w:t>
      </w:r>
      <w:proofErr w:type="spellStart"/>
      <w:r>
        <w:t>probatus</w:t>
      </w:r>
      <w:proofErr w:type="spellEnd"/>
      <w:r>
        <w:t xml:space="preserve">, </w:t>
      </w:r>
      <w:proofErr w:type="spellStart"/>
      <w:r>
        <w:t>nam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omnium </w:t>
      </w:r>
      <w:proofErr w:type="spellStart"/>
      <w:r>
        <w:t>vituperatoribus</w:t>
      </w:r>
      <w:proofErr w:type="spellEnd"/>
      <w:r>
        <w:t xml:space="preserve"> ex, </w:t>
      </w:r>
      <w:proofErr w:type="spellStart"/>
      <w:r>
        <w:t>vix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docendi</w:t>
      </w:r>
      <w:proofErr w:type="spellEnd"/>
      <w:r>
        <w:t xml:space="preserve"> ad.</w:t>
      </w:r>
    </w:p>
    <w:p w14:paraId="6D0697E5" w14:textId="77777777" w:rsidR="000147D1" w:rsidRDefault="000147D1" w:rsidP="000147D1">
      <w:pPr>
        <w:pStyle w:val="Bullets-Level1"/>
        <w:numPr>
          <w:ilvl w:val="0"/>
          <w:numId w:val="0"/>
        </w:numPr>
      </w:pPr>
    </w:p>
    <w:p w14:paraId="30FE18B0" w14:textId="77777777" w:rsidR="000147D1" w:rsidRDefault="000147D1" w:rsidP="000147D1">
      <w:pPr>
        <w:pStyle w:val="Bullets-Level1"/>
        <w:numPr>
          <w:ilvl w:val="0"/>
          <w:numId w:val="0"/>
        </w:numPr>
      </w:pPr>
      <w:proofErr w:type="spellStart"/>
      <w:r>
        <w:t>Pri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inciderint</w:t>
      </w:r>
      <w:proofErr w:type="spellEnd"/>
      <w:r>
        <w:t xml:space="preserve"> </w:t>
      </w:r>
      <w:proofErr w:type="spellStart"/>
      <w:r>
        <w:t>instructior</w:t>
      </w:r>
      <w:proofErr w:type="spellEnd"/>
      <w:r>
        <w:t xml:space="preserve">, </w:t>
      </w:r>
      <w:proofErr w:type="spellStart"/>
      <w:r>
        <w:t>natum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vel </w:t>
      </w:r>
      <w:proofErr w:type="spellStart"/>
      <w:r>
        <w:t>te</w:t>
      </w:r>
      <w:proofErr w:type="spellEnd"/>
      <w:r>
        <w:t xml:space="preserve">. Per ne </w:t>
      </w:r>
      <w:proofErr w:type="spellStart"/>
      <w:r>
        <w:t>epicurei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inimicus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scaevola </w:t>
      </w:r>
      <w:proofErr w:type="spellStart"/>
      <w:r>
        <w:t>perpetua</w:t>
      </w:r>
      <w:proofErr w:type="spellEnd"/>
      <w:r>
        <w:t xml:space="preserve">. </w:t>
      </w:r>
      <w:proofErr w:type="spellStart"/>
      <w:r>
        <w:t>Insolens</w:t>
      </w:r>
      <w:proofErr w:type="spellEnd"/>
      <w:r>
        <w:t xml:space="preserve"> </w:t>
      </w:r>
      <w:proofErr w:type="spellStart"/>
      <w:r>
        <w:t>legendos</w:t>
      </w:r>
      <w:proofErr w:type="spellEnd"/>
      <w:r>
        <w:t xml:space="preserve"> </w:t>
      </w:r>
      <w:proofErr w:type="spellStart"/>
      <w:r>
        <w:t>atomorum</w:t>
      </w:r>
      <w:proofErr w:type="spellEnd"/>
      <w:r>
        <w:t xml:space="preserve"> quo </w:t>
      </w:r>
      <w:proofErr w:type="spellStart"/>
      <w:r>
        <w:t>ei</w:t>
      </w:r>
      <w:proofErr w:type="spellEnd"/>
      <w:r>
        <w:t xml:space="preserve">, </w:t>
      </w:r>
      <w:proofErr w:type="spellStart"/>
      <w:r>
        <w:t>omnis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 in. </w:t>
      </w:r>
      <w:proofErr w:type="spellStart"/>
      <w:r>
        <w:t>Atqui</w:t>
      </w:r>
      <w:proofErr w:type="spellEnd"/>
      <w:r>
        <w:t xml:space="preserve"> </w:t>
      </w:r>
      <w:proofErr w:type="spellStart"/>
      <w:r>
        <w:t>repudiandae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usu</w:t>
      </w:r>
      <w:proofErr w:type="spellEnd"/>
      <w:r>
        <w:t xml:space="preserve">, </w:t>
      </w:r>
      <w:proofErr w:type="spellStart"/>
      <w:r>
        <w:t>mel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cu. Mel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dicam</w:t>
      </w:r>
      <w:proofErr w:type="spellEnd"/>
      <w:r>
        <w:t xml:space="preserve"> doming at,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causae</w:t>
      </w:r>
      <w:proofErr w:type="spellEnd"/>
      <w:r>
        <w:t xml:space="preserve"> postulant </w:t>
      </w:r>
      <w:proofErr w:type="spellStart"/>
      <w:r>
        <w:t>an</w:t>
      </w:r>
      <w:proofErr w:type="spellEnd"/>
      <w:r>
        <w:t xml:space="preserve"> has.</w:t>
      </w:r>
    </w:p>
    <w:p w14:paraId="1F05F261" w14:textId="77777777" w:rsidR="000147D1" w:rsidRDefault="000147D1" w:rsidP="000147D1">
      <w:pPr>
        <w:pStyle w:val="Bullets-Level1"/>
        <w:numPr>
          <w:ilvl w:val="0"/>
          <w:numId w:val="0"/>
        </w:numPr>
      </w:pPr>
    </w:p>
    <w:p w14:paraId="4B95EE1C" w14:textId="77777777" w:rsidR="000147D1" w:rsidRDefault="000147D1">
      <w:pPr>
        <w:tabs>
          <w:tab w:val="left" w:pos="720"/>
        </w:tabs>
        <w:spacing w:after="120"/>
      </w:pPr>
    </w:p>
    <w:p w14:paraId="0000030C" w14:textId="10E255EB" w:rsidR="00053359" w:rsidRDefault="00F45E98">
      <w:pPr>
        <w:tabs>
          <w:tab w:val="left" w:pos="720"/>
        </w:tabs>
        <w:spacing w:after="120"/>
        <w:rPr>
          <w:i/>
        </w:rPr>
      </w:pPr>
      <w:r w:rsidRPr="000147D1">
        <w:rPr>
          <w:b/>
          <w:bCs/>
        </w:rPr>
        <w:t>S</w:t>
      </w:r>
      <w:r w:rsidRPr="000147D1">
        <w:rPr>
          <w:b/>
          <w:bCs/>
          <w:i/>
        </w:rPr>
        <w:t>alaries.</w:t>
      </w:r>
      <w:r w:rsidRPr="00C8546A">
        <w:rPr>
          <w:i/>
        </w:rPr>
        <w:t xml:space="preserve"> </w:t>
      </w:r>
    </w:p>
    <w:p w14:paraId="5606D31D" w14:textId="77777777" w:rsidR="000147D1" w:rsidRPr="00C8546A" w:rsidRDefault="000147D1">
      <w:pPr>
        <w:tabs>
          <w:tab w:val="left" w:pos="720"/>
        </w:tabs>
        <w:spacing w:after="120"/>
      </w:pPr>
    </w:p>
    <w:p w14:paraId="43562282" w14:textId="77777777" w:rsidR="000147D1" w:rsidRDefault="00F45E98">
      <w:pPr>
        <w:spacing w:after="120"/>
        <w:rPr>
          <w:i/>
        </w:rPr>
      </w:pPr>
      <w:r w:rsidRPr="000147D1">
        <w:rPr>
          <w:b/>
          <w:bCs/>
          <w:i/>
        </w:rPr>
        <w:t>Fringe Benefits</w:t>
      </w:r>
      <w:r w:rsidRPr="00C8546A">
        <w:rPr>
          <w:i/>
        </w:rPr>
        <w:t>.</w:t>
      </w:r>
    </w:p>
    <w:p w14:paraId="0000030D" w14:textId="5A76A4A7" w:rsidR="00053359" w:rsidRPr="00C8546A" w:rsidRDefault="00F45E98">
      <w:pPr>
        <w:spacing w:after="120"/>
      </w:pPr>
      <w:r w:rsidRPr="00C8546A">
        <w:t xml:space="preserve"> </w:t>
      </w:r>
    </w:p>
    <w:p w14:paraId="0000030E" w14:textId="149779D4" w:rsidR="00053359" w:rsidRPr="00C8546A" w:rsidRDefault="00F45E98">
      <w:pPr>
        <w:spacing w:after="120"/>
      </w:pPr>
      <w:r w:rsidRPr="000147D1">
        <w:rPr>
          <w:b/>
          <w:bCs/>
          <w:i/>
        </w:rPr>
        <w:t>Overhead.</w:t>
      </w:r>
      <w:r w:rsidRPr="00C8546A">
        <w:rPr>
          <w:i/>
        </w:rPr>
        <w:t xml:space="preserve"> </w:t>
      </w:r>
    </w:p>
    <w:p w14:paraId="00000313" w14:textId="2E087FFA" w:rsidR="00053359" w:rsidRDefault="00F45E98" w:rsidP="000147D1">
      <w:pPr>
        <w:rPr>
          <w:i/>
        </w:rPr>
      </w:pPr>
      <w:r w:rsidRPr="000147D1">
        <w:rPr>
          <w:b/>
          <w:bCs/>
          <w:i/>
        </w:rPr>
        <w:lastRenderedPageBreak/>
        <w:t>Travel and Transportation</w:t>
      </w:r>
      <w:r w:rsidRPr="00C8546A">
        <w:rPr>
          <w:i/>
        </w:rPr>
        <w:t xml:space="preserve">. </w:t>
      </w:r>
    </w:p>
    <w:p w14:paraId="1722631A" w14:textId="1D40A8A6" w:rsidR="000147D1" w:rsidRDefault="000147D1" w:rsidP="000147D1">
      <w:pPr>
        <w:rPr>
          <w:i/>
        </w:rPr>
      </w:pPr>
    </w:p>
    <w:p w14:paraId="5492B7BA" w14:textId="77777777" w:rsidR="000147D1" w:rsidRPr="00C8546A" w:rsidRDefault="000147D1" w:rsidP="000147D1"/>
    <w:p w14:paraId="00000314" w14:textId="77777777" w:rsidR="00053359" w:rsidRPr="00C8546A" w:rsidRDefault="00053359"/>
    <w:p w14:paraId="00000317" w14:textId="1978508A" w:rsidR="00053359" w:rsidRDefault="00F45E98" w:rsidP="000147D1">
      <w:r w:rsidRPr="000147D1">
        <w:rPr>
          <w:b/>
          <w:bCs/>
          <w:i/>
        </w:rPr>
        <w:t>Allowances.</w:t>
      </w:r>
      <w:r w:rsidRPr="00C8546A">
        <w:t xml:space="preserve"> </w:t>
      </w:r>
    </w:p>
    <w:p w14:paraId="37B67608" w14:textId="1B9F4918" w:rsidR="000147D1" w:rsidRDefault="000147D1" w:rsidP="000147D1"/>
    <w:p w14:paraId="48C3CE1F" w14:textId="1AC76224" w:rsidR="000147D1" w:rsidRDefault="000147D1" w:rsidP="000147D1"/>
    <w:p w14:paraId="6E0CC19D" w14:textId="77777777" w:rsidR="000147D1" w:rsidRPr="00C8546A" w:rsidRDefault="000147D1" w:rsidP="000147D1"/>
    <w:p w14:paraId="00000318" w14:textId="77777777" w:rsidR="00053359" w:rsidRPr="00C8546A" w:rsidRDefault="00053359"/>
    <w:p w14:paraId="00000319" w14:textId="2C8E75E8" w:rsidR="000147D1" w:rsidRDefault="00F45E98" w:rsidP="000147D1">
      <w:pPr>
        <w:rPr>
          <w:i/>
        </w:rPr>
      </w:pPr>
      <w:r w:rsidRPr="000147D1">
        <w:rPr>
          <w:b/>
          <w:bCs/>
          <w:i/>
        </w:rPr>
        <w:t>Other Direct Costs</w:t>
      </w:r>
      <w:r w:rsidRPr="00C8546A">
        <w:rPr>
          <w:i/>
        </w:rPr>
        <w:t>.</w:t>
      </w:r>
    </w:p>
    <w:p w14:paraId="704DFDC6" w14:textId="77777777" w:rsidR="000147D1" w:rsidRPr="00C8546A" w:rsidRDefault="000147D1" w:rsidP="000147D1"/>
    <w:p w14:paraId="0000031C" w14:textId="7B0D937B" w:rsidR="00053359" w:rsidRPr="00C8546A" w:rsidRDefault="00053359" w:rsidP="000147D1">
      <w:pPr>
        <w:ind w:left="720"/>
      </w:pPr>
    </w:p>
    <w:p w14:paraId="0000031D" w14:textId="77777777" w:rsidR="00053359" w:rsidRPr="00C8546A" w:rsidRDefault="00053359"/>
    <w:p w14:paraId="0000031E" w14:textId="6B4F84F0" w:rsidR="00053359" w:rsidRDefault="00F45E98">
      <w:pPr>
        <w:spacing w:after="120"/>
      </w:pPr>
      <w:r w:rsidRPr="000147D1">
        <w:rPr>
          <w:b/>
          <w:bCs/>
          <w:i/>
        </w:rPr>
        <w:t>General and Administrative</w:t>
      </w:r>
      <w:r w:rsidRPr="000147D1">
        <w:rPr>
          <w:b/>
          <w:bCs/>
        </w:rPr>
        <w:t xml:space="preserve"> </w:t>
      </w:r>
      <w:r w:rsidRPr="000147D1">
        <w:rPr>
          <w:b/>
          <w:bCs/>
          <w:i/>
        </w:rPr>
        <w:t>costs</w:t>
      </w:r>
      <w:r w:rsidRPr="00C8546A">
        <w:rPr>
          <w:i/>
        </w:rPr>
        <w:t>.</w:t>
      </w:r>
      <w:r w:rsidRPr="00C8546A">
        <w:t xml:space="preserve"> </w:t>
      </w:r>
    </w:p>
    <w:p w14:paraId="64ABCDF1" w14:textId="77777777" w:rsidR="000147D1" w:rsidRPr="00C8546A" w:rsidRDefault="000147D1">
      <w:pPr>
        <w:spacing w:after="120"/>
      </w:pPr>
    </w:p>
    <w:p w14:paraId="02B41A92" w14:textId="77777777" w:rsidR="000147D1" w:rsidRDefault="000147D1">
      <w:pPr>
        <w:rPr>
          <w:b/>
          <w:bCs/>
          <w:i/>
        </w:rPr>
      </w:pPr>
    </w:p>
    <w:p w14:paraId="12B3651E" w14:textId="77777777" w:rsidR="000147D1" w:rsidRDefault="000147D1">
      <w:pPr>
        <w:rPr>
          <w:b/>
          <w:bCs/>
          <w:i/>
        </w:rPr>
      </w:pPr>
    </w:p>
    <w:p w14:paraId="79A7863E" w14:textId="77777777" w:rsidR="000147D1" w:rsidRDefault="000147D1">
      <w:pPr>
        <w:rPr>
          <w:b/>
          <w:bCs/>
          <w:i/>
        </w:rPr>
      </w:pPr>
    </w:p>
    <w:p w14:paraId="0000031F" w14:textId="073AE673" w:rsidR="00053359" w:rsidRPr="00C8546A" w:rsidRDefault="00F45E98">
      <w:r w:rsidRPr="000147D1">
        <w:rPr>
          <w:b/>
          <w:bCs/>
          <w:i/>
        </w:rPr>
        <w:t>Allocable</w:t>
      </w:r>
      <w:r w:rsidRPr="000147D1">
        <w:rPr>
          <w:b/>
          <w:bCs/>
        </w:rPr>
        <w:t>.</w:t>
      </w:r>
      <w:r w:rsidRPr="00C8546A">
        <w:t xml:space="preserve"> </w:t>
      </w:r>
    </w:p>
    <w:p w14:paraId="00000320" w14:textId="77777777" w:rsidR="00053359" w:rsidRPr="00C8546A" w:rsidRDefault="00053359"/>
    <w:p w14:paraId="00000321" w14:textId="77777777" w:rsidR="00053359" w:rsidRPr="00C9060D" w:rsidRDefault="00053359" w:rsidP="00C9060D"/>
    <w:p w14:paraId="00000322" w14:textId="77777777" w:rsidR="00053359" w:rsidRPr="00C9060D" w:rsidRDefault="00053359" w:rsidP="00C9060D"/>
    <w:p w14:paraId="00000323" w14:textId="77777777" w:rsidR="00053359" w:rsidRPr="00C9060D" w:rsidRDefault="00053359" w:rsidP="00C9060D"/>
    <w:p w14:paraId="00000324" w14:textId="77777777" w:rsidR="00053359" w:rsidRPr="00C9060D" w:rsidRDefault="00053359" w:rsidP="00C9060D"/>
    <w:p w14:paraId="00000325" w14:textId="77777777" w:rsidR="00053359" w:rsidRPr="00C9060D" w:rsidRDefault="00053359" w:rsidP="00C9060D"/>
    <w:p w14:paraId="00000326" w14:textId="77777777" w:rsidR="00053359" w:rsidRPr="00C9060D" w:rsidRDefault="00053359" w:rsidP="00C9060D"/>
    <w:p w14:paraId="00000327" w14:textId="77777777" w:rsidR="00053359" w:rsidRPr="00C9060D" w:rsidRDefault="00053359" w:rsidP="00C9060D"/>
    <w:p w14:paraId="00000328" w14:textId="7A6C8943" w:rsidR="00053359" w:rsidRPr="00C9060D" w:rsidRDefault="00053359" w:rsidP="00C9060D"/>
    <w:p w14:paraId="30DAB877" w14:textId="36056629" w:rsidR="00C9060D" w:rsidRDefault="00C9060D">
      <w:r>
        <w:br w:type="page"/>
      </w:r>
    </w:p>
    <w:p w14:paraId="082D1521" w14:textId="77777777" w:rsidR="000147D1" w:rsidRPr="00C9060D" w:rsidRDefault="000147D1" w:rsidP="00C9060D"/>
    <w:p w14:paraId="0000032A" w14:textId="1787310D" w:rsidR="00053359" w:rsidRPr="00C8546A" w:rsidRDefault="00F45E98" w:rsidP="000147D1">
      <w:pPr>
        <w:pStyle w:val="Heading1"/>
      </w:pPr>
      <w:bookmarkStart w:id="27" w:name="_Toc52536478"/>
      <w:r w:rsidRPr="00C8546A">
        <w:t>Annex C. Anticipated FY</w:t>
      </w:r>
      <w:r w:rsidR="000147D1">
        <w:t xml:space="preserve"> [00]</w:t>
      </w:r>
      <w:r w:rsidRPr="00C8546A">
        <w:t xml:space="preserve"> Travel  </w:t>
      </w:r>
      <w:bookmarkEnd w:id="27"/>
    </w:p>
    <w:p w14:paraId="0000032B" w14:textId="77777777" w:rsidR="00053359" w:rsidRPr="00C8546A" w:rsidRDefault="00053359"/>
    <w:p w14:paraId="79B25543" w14:textId="42D70476" w:rsidR="005266F2" w:rsidRPr="00C8546A" w:rsidRDefault="00F45E98" w:rsidP="005266F2">
      <w:r w:rsidRPr="00C8546A">
        <w:t>The table below lists the anticipated international travel for FY</w:t>
      </w:r>
      <w:r w:rsidR="000147D1">
        <w:t xml:space="preserve"> [00]</w:t>
      </w:r>
      <w:r w:rsidRPr="00C8546A">
        <w:t xml:space="preserve">. </w:t>
      </w:r>
    </w:p>
    <w:p w14:paraId="0000032D" w14:textId="77777777" w:rsidR="00053359" w:rsidRPr="00C8546A" w:rsidRDefault="00053359"/>
    <w:p w14:paraId="0000032E" w14:textId="4A61C9DA" w:rsidR="00053359" w:rsidRPr="00C8546A" w:rsidRDefault="00F45E98">
      <w:pPr>
        <w:jc w:val="center"/>
        <w:rPr>
          <w:b/>
          <w:color w:val="002F6C"/>
        </w:rPr>
      </w:pPr>
      <w:r w:rsidRPr="00C8546A">
        <w:rPr>
          <w:b/>
          <w:color w:val="002F6C"/>
        </w:rPr>
        <w:t xml:space="preserve">Exhibit </w:t>
      </w:r>
      <w:r w:rsidR="002D6C6A">
        <w:rPr>
          <w:b/>
          <w:color w:val="002F6C"/>
        </w:rPr>
        <w:t>5</w:t>
      </w:r>
      <w:r w:rsidRPr="00C8546A">
        <w:rPr>
          <w:b/>
          <w:color w:val="002F6C"/>
        </w:rPr>
        <w:t>: Anticipated International Travel for HRH2030-CBM Guinea FY20</w:t>
      </w:r>
    </w:p>
    <w:p w14:paraId="0000032F" w14:textId="77777777" w:rsidR="00053359" w:rsidRPr="00C8546A" w:rsidRDefault="00053359"/>
    <w:tbl>
      <w:tblPr>
        <w:tblStyle w:val="a4"/>
        <w:tblW w:w="9198" w:type="dxa"/>
        <w:jc w:val="center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6"/>
        <w:gridCol w:w="1506"/>
        <w:gridCol w:w="3208"/>
        <w:gridCol w:w="902"/>
        <w:gridCol w:w="1006"/>
      </w:tblGrid>
      <w:tr w:rsidR="00053359" w:rsidRPr="00C8546A" w14:paraId="6922374D" w14:textId="77777777">
        <w:trPr>
          <w:trHeight w:val="28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00000330" w14:textId="77777777" w:rsidR="00053359" w:rsidRPr="00C8546A" w:rsidRDefault="00F45E98">
            <w:pPr>
              <w:jc w:val="center"/>
              <w:rPr>
                <w:color w:val="FFFFFF"/>
                <w:sz w:val="20"/>
                <w:szCs w:val="20"/>
              </w:rPr>
            </w:pPr>
            <w:r w:rsidRPr="00C8546A">
              <w:rPr>
                <w:color w:val="FFFFFF"/>
                <w:sz w:val="20"/>
                <w:szCs w:val="20"/>
              </w:rPr>
              <w:t>Travelers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00000331" w14:textId="77777777" w:rsidR="00053359" w:rsidRPr="00C8546A" w:rsidRDefault="00F45E98">
            <w:pPr>
              <w:jc w:val="center"/>
              <w:rPr>
                <w:color w:val="FFFFFF"/>
                <w:sz w:val="20"/>
                <w:szCs w:val="20"/>
              </w:rPr>
            </w:pPr>
            <w:r w:rsidRPr="00C8546A">
              <w:rPr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00000332" w14:textId="77777777" w:rsidR="00053359" w:rsidRPr="00C8546A" w:rsidRDefault="00F45E98">
            <w:pPr>
              <w:jc w:val="center"/>
              <w:rPr>
                <w:color w:val="FFFFFF"/>
                <w:sz w:val="20"/>
                <w:szCs w:val="20"/>
              </w:rPr>
            </w:pPr>
            <w:r w:rsidRPr="00C8546A">
              <w:rPr>
                <w:color w:val="FFFFFF"/>
                <w:sz w:val="20"/>
                <w:szCs w:val="20"/>
              </w:rPr>
              <w:t>Purpose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00000333" w14:textId="77777777" w:rsidR="00053359" w:rsidRPr="00C8546A" w:rsidRDefault="00F45E98">
            <w:pPr>
              <w:jc w:val="center"/>
              <w:rPr>
                <w:color w:val="FFFFFF"/>
                <w:sz w:val="20"/>
                <w:szCs w:val="20"/>
              </w:rPr>
            </w:pPr>
            <w:r w:rsidRPr="00C8546A">
              <w:rPr>
                <w:color w:val="FFFFFF"/>
                <w:sz w:val="20"/>
                <w:szCs w:val="20"/>
              </w:rPr>
              <w:t>Number of Trips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vAlign w:val="center"/>
          </w:tcPr>
          <w:p w14:paraId="00000334" w14:textId="77777777" w:rsidR="00053359" w:rsidRPr="00C8546A" w:rsidRDefault="00F45E98">
            <w:pPr>
              <w:jc w:val="center"/>
              <w:rPr>
                <w:color w:val="FFFFFF"/>
                <w:sz w:val="20"/>
                <w:szCs w:val="20"/>
              </w:rPr>
            </w:pPr>
            <w:r w:rsidRPr="00C8546A">
              <w:rPr>
                <w:color w:val="FFFFFF"/>
                <w:sz w:val="20"/>
                <w:szCs w:val="20"/>
              </w:rPr>
              <w:t>Timing of Travel</w:t>
            </w:r>
          </w:p>
        </w:tc>
      </w:tr>
      <w:tr w:rsidR="00053359" w:rsidRPr="00C8546A" w14:paraId="6BB04686" w14:textId="77777777">
        <w:trPr>
          <w:trHeight w:val="50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A" w14:textId="74359211" w:rsidR="00053359" w:rsidRPr="00C8546A" w:rsidRDefault="000147D1">
            <w:pPr>
              <w:jc w:val="center"/>
            </w:pPr>
            <w:r>
              <w:t>[Full Name]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33B" w14:textId="317BD5BD" w:rsidR="00053359" w:rsidRPr="00C8546A" w:rsidRDefault="000147D1">
            <w:pPr>
              <w:jc w:val="center"/>
            </w:pPr>
            <w:r>
              <w:t>[City, Country]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33C" w14:textId="76C37957" w:rsidR="00053359" w:rsidRPr="00C8546A" w:rsidRDefault="00053359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33D" w14:textId="2B2D6FD5" w:rsidR="00053359" w:rsidRPr="00C8546A" w:rsidRDefault="000147D1">
            <w:pPr>
              <w:jc w:val="center"/>
            </w:pPr>
            <w:r>
              <w:t>[0]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33E" w14:textId="0927F6E1" w:rsidR="00053359" w:rsidRPr="00C8546A" w:rsidRDefault="00053359">
            <w:pPr>
              <w:jc w:val="center"/>
            </w:pPr>
          </w:p>
        </w:tc>
      </w:tr>
    </w:tbl>
    <w:p w14:paraId="0000033F" w14:textId="77777777" w:rsidR="00053359" w:rsidRPr="00C8546A" w:rsidRDefault="00053359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rPr>
          <w:b/>
          <w:color w:val="002F6C"/>
          <w:sz w:val="40"/>
          <w:szCs w:val="40"/>
        </w:rPr>
      </w:pPr>
    </w:p>
    <w:p w14:paraId="00000340" w14:textId="77777777" w:rsidR="00053359" w:rsidRPr="00C8546A" w:rsidRDefault="00053359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rPr>
          <w:b/>
          <w:color w:val="002F6C"/>
          <w:sz w:val="40"/>
          <w:szCs w:val="40"/>
        </w:rPr>
      </w:pPr>
    </w:p>
    <w:p w14:paraId="00000341" w14:textId="77777777" w:rsidR="00053359" w:rsidRPr="00C8546A" w:rsidRDefault="00053359"/>
    <w:p w14:paraId="00000342" w14:textId="77777777" w:rsidR="00053359" w:rsidRPr="00C8546A" w:rsidRDefault="00053359"/>
    <w:p w14:paraId="00000343" w14:textId="77777777" w:rsidR="00053359" w:rsidRPr="00C8546A" w:rsidRDefault="00053359"/>
    <w:p w14:paraId="00000344" w14:textId="77777777" w:rsidR="00053359" w:rsidRPr="00C8546A" w:rsidRDefault="00053359"/>
    <w:p w14:paraId="00000345" w14:textId="77777777" w:rsidR="00053359" w:rsidRPr="00C8546A" w:rsidRDefault="00053359"/>
    <w:p w14:paraId="00000346" w14:textId="77777777" w:rsidR="00053359" w:rsidRPr="00C8546A" w:rsidRDefault="00053359"/>
    <w:p w14:paraId="00000347" w14:textId="77777777" w:rsidR="00053359" w:rsidRPr="00C8546A" w:rsidRDefault="00053359"/>
    <w:p w14:paraId="00000348" w14:textId="77777777" w:rsidR="00053359" w:rsidRPr="00C8546A" w:rsidRDefault="00053359"/>
    <w:p w14:paraId="00000349" w14:textId="77777777" w:rsidR="00053359" w:rsidRPr="00C8546A" w:rsidRDefault="00053359"/>
    <w:p w14:paraId="0000034A" w14:textId="77777777" w:rsidR="00053359" w:rsidRPr="00C8546A" w:rsidRDefault="00053359"/>
    <w:p w14:paraId="0000034B" w14:textId="77777777" w:rsidR="00053359" w:rsidRPr="00C8546A" w:rsidRDefault="00053359"/>
    <w:p w14:paraId="1BE10A3B" w14:textId="77777777" w:rsidR="006D29DC" w:rsidRPr="00C8546A" w:rsidRDefault="006D29DC">
      <w:pPr>
        <w:sectPr w:rsidR="006D29DC" w:rsidRPr="00C8546A">
          <w:footerReference w:type="even" r:id="rId29"/>
          <w:footerReference w:type="default" r:id="rId30"/>
          <w:pgSz w:w="12240" w:h="15840"/>
          <w:pgMar w:top="1440" w:right="1440" w:bottom="1440" w:left="1440" w:header="720" w:footer="706" w:gutter="0"/>
          <w:cols w:space="720" w:equalWidth="0">
            <w:col w:w="9360"/>
          </w:cols>
        </w:sectPr>
      </w:pPr>
    </w:p>
    <w:p w14:paraId="0000034C" w14:textId="2668C1D7" w:rsidR="00053359" w:rsidRPr="00C8546A" w:rsidRDefault="00053359"/>
    <w:p w14:paraId="0000034D" w14:textId="77777777" w:rsidR="00053359" w:rsidRPr="00C8546A" w:rsidRDefault="00053359"/>
    <w:p w14:paraId="0000034E" w14:textId="77777777" w:rsidR="00053359" w:rsidRPr="00C8546A" w:rsidRDefault="00053359"/>
    <w:p w14:paraId="0000034F" w14:textId="77777777" w:rsidR="00053359" w:rsidRPr="00C8546A" w:rsidRDefault="00053359"/>
    <w:p w14:paraId="00000350" w14:textId="77777777" w:rsidR="00053359" w:rsidRPr="00C8546A" w:rsidRDefault="00053359"/>
    <w:p w14:paraId="00000351" w14:textId="77777777" w:rsidR="00053359" w:rsidRPr="00C8546A" w:rsidRDefault="00053359"/>
    <w:p w14:paraId="00000352" w14:textId="77777777" w:rsidR="00053359" w:rsidRPr="00C8546A" w:rsidRDefault="00053359"/>
    <w:p w14:paraId="00000353" w14:textId="77777777" w:rsidR="00053359" w:rsidRPr="00C8546A" w:rsidRDefault="00053359"/>
    <w:p w14:paraId="00000354" w14:textId="77777777" w:rsidR="00053359" w:rsidRPr="00C8546A" w:rsidRDefault="00053359"/>
    <w:p w14:paraId="00000355" w14:textId="77777777" w:rsidR="00053359" w:rsidRPr="00C8546A" w:rsidRDefault="00053359"/>
    <w:p w14:paraId="00000356" w14:textId="77777777" w:rsidR="00053359" w:rsidRPr="00C8546A" w:rsidRDefault="00053359"/>
    <w:p w14:paraId="00000357" w14:textId="77777777" w:rsidR="00053359" w:rsidRPr="00C8546A" w:rsidRDefault="00053359"/>
    <w:p w14:paraId="00000358" w14:textId="77777777" w:rsidR="00053359" w:rsidRPr="00C8546A" w:rsidRDefault="00053359"/>
    <w:p w14:paraId="00000359" w14:textId="77777777" w:rsidR="00053359" w:rsidRPr="00C8546A" w:rsidRDefault="00053359"/>
    <w:p w14:paraId="0000035A" w14:textId="77777777" w:rsidR="00053359" w:rsidRPr="00C8546A" w:rsidRDefault="00053359"/>
    <w:p w14:paraId="0000035B" w14:textId="77777777" w:rsidR="00053359" w:rsidRPr="00C8546A" w:rsidRDefault="00053359"/>
    <w:p w14:paraId="0000035C" w14:textId="77777777" w:rsidR="00053359" w:rsidRPr="00C8546A" w:rsidRDefault="00053359"/>
    <w:p w14:paraId="0000035D" w14:textId="77777777" w:rsidR="00053359" w:rsidRPr="00C8546A" w:rsidRDefault="00053359"/>
    <w:p w14:paraId="0000035E" w14:textId="77777777" w:rsidR="00053359" w:rsidRPr="00C8546A" w:rsidRDefault="00053359"/>
    <w:p w14:paraId="0000035F" w14:textId="77777777" w:rsidR="00053359" w:rsidRPr="00C8546A" w:rsidRDefault="00053359"/>
    <w:p w14:paraId="00000360" w14:textId="77777777" w:rsidR="00053359" w:rsidRPr="00C8546A" w:rsidRDefault="00053359"/>
    <w:p w14:paraId="00000361" w14:textId="77777777" w:rsidR="00053359" w:rsidRPr="00C8546A" w:rsidRDefault="00053359"/>
    <w:p w14:paraId="00000362" w14:textId="77777777" w:rsidR="00053359" w:rsidRPr="00C8546A" w:rsidRDefault="00053359"/>
    <w:p w14:paraId="00000363" w14:textId="77777777" w:rsidR="00053359" w:rsidRPr="00C8546A" w:rsidRDefault="00053359">
      <w:pPr>
        <w:pBdr>
          <w:top w:val="nil"/>
          <w:left w:val="nil"/>
          <w:bottom w:val="nil"/>
          <w:right w:val="nil"/>
          <w:between w:val="nil"/>
        </w:pBdr>
        <w:spacing w:after="120"/>
        <w:ind w:right="29"/>
        <w:rPr>
          <w:b/>
          <w:color w:val="002F6C"/>
          <w:sz w:val="40"/>
          <w:szCs w:val="40"/>
        </w:rPr>
      </w:pPr>
    </w:p>
    <w:p w14:paraId="00000364" w14:textId="77777777" w:rsidR="00053359" w:rsidRPr="00C8546A" w:rsidRDefault="00F45E98">
      <w:pPr>
        <w:jc w:val="center"/>
        <w:rPr>
          <w:b/>
          <w:color w:val="6C6463"/>
        </w:rPr>
      </w:pPr>
      <w:r w:rsidRPr="00C8546A">
        <w:rPr>
          <w:b/>
          <w:color w:val="6C6463"/>
        </w:rPr>
        <w:t>U.S. Agency for International Development</w:t>
      </w:r>
    </w:p>
    <w:p w14:paraId="00000365" w14:textId="77777777" w:rsidR="00053359" w:rsidRPr="00C8546A" w:rsidRDefault="00F45E98">
      <w:pPr>
        <w:jc w:val="center"/>
        <w:rPr>
          <w:color w:val="6C6463"/>
        </w:rPr>
      </w:pPr>
      <w:r w:rsidRPr="00C8546A">
        <w:rPr>
          <w:color w:val="6C6463"/>
        </w:rPr>
        <w:t>1300 Pennsylvania Avenue, NW</w:t>
      </w:r>
    </w:p>
    <w:p w14:paraId="00000366" w14:textId="77777777" w:rsidR="00053359" w:rsidRPr="00C8546A" w:rsidRDefault="00F45E98">
      <w:pPr>
        <w:jc w:val="center"/>
        <w:rPr>
          <w:color w:val="6C6463"/>
        </w:rPr>
      </w:pPr>
      <w:r w:rsidRPr="00C8546A">
        <w:rPr>
          <w:color w:val="6C6463"/>
        </w:rPr>
        <w:t>Washington, D.C. 20523</w:t>
      </w:r>
    </w:p>
    <w:p w14:paraId="00000367" w14:textId="77777777" w:rsidR="00053359" w:rsidRPr="00C8546A" w:rsidRDefault="00F45E98">
      <w:pPr>
        <w:jc w:val="center"/>
        <w:rPr>
          <w:color w:val="6C6463"/>
        </w:rPr>
      </w:pPr>
      <w:r w:rsidRPr="00C8546A">
        <w:rPr>
          <w:color w:val="6C6463"/>
        </w:rPr>
        <w:t>Tel: (202) 712-0000</w:t>
      </w:r>
    </w:p>
    <w:p w14:paraId="00000368" w14:textId="77777777" w:rsidR="00053359" w:rsidRPr="00C8546A" w:rsidRDefault="00F45E98">
      <w:pPr>
        <w:jc w:val="center"/>
        <w:rPr>
          <w:color w:val="6C6463"/>
        </w:rPr>
      </w:pPr>
      <w:r w:rsidRPr="00C8546A">
        <w:rPr>
          <w:color w:val="6C6463"/>
        </w:rPr>
        <w:t>Fax: (202) 216-3524</w:t>
      </w:r>
    </w:p>
    <w:p w14:paraId="00000369" w14:textId="77777777" w:rsidR="00053359" w:rsidRPr="00C8546A" w:rsidRDefault="00F45E98">
      <w:pPr>
        <w:jc w:val="center"/>
        <w:rPr>
          <w:color w:val="6C6463"/>
        </w:rPr>
      </w:pPr>
      <w:r w:rsidRPr="00C8546A">
        <w:rPr>
          <w:color w:val="6C6463"/>
        </w:rPr>
        <w:t>www.usaid.gov</w:t>
      </w:r>
    </w:p>
    <w:sectPr w:rsidR="00053359" w:rsidRPr="00C8546A" w:rsidSect="006D29DC">
      <w:pgSz w:w="12240" w:h="15840" w:code="1"/>
      <w:pgMar w:top="1440" w:right="1440" w:bottom="1440" w:left="1440" w:header="720" w:footer="706" w:gutter="0"/>
      <w:cols w:space="720" w:equalWidth="0">
        <w:col w:w="9360"/>
      </w:cols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DAD14" w14:textId="77777777" w:rsidR="006C4F43" w:rsidRDefault="006C4F43">
      <w:r>
        <w:separator/>
      </w:r>
    </w:p>
  </w:endnote>
  <w:endnote w:type="continuationSeparator" w:id="0">
    <w:p w14:paraId="2E7F2B1F" w14:textId="77777777" w:rsidR="006C4F43" w:rsidRDefault="006C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bi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80" w14:textId="6CB97DA8" w:rsidR="002F4F01" w:rsidRDefault="002F4F01" w:rsidP="003D4F45">
    <w:r>
      <w:t>Month Date, Year</w:t>
    </w:r>
    <w:r>
      <w:br/>
    </w:r>
    <w:r>
      <w:tab/>
    </w:r>
  </w:p>
  <w:p w14:paraId="00000381" w14:textId="64CB93C1" w:rsidR="002F4F01" w:rsidRDefault="002F4F01">
    <w:pPr>
      <w:rPr>
        <w:color w:val="7F7F7F"/>
        <w:sz w:val="18"/>
        <w:szCs w:val="18"/>
      </w:rPr>
    </w:pPr>
    <w:r>
      <w:rPr>
        <w:color w:val="7F7F7F"/>
        <w:sz w:val="18"/>
        <w:szCs w:val="18"/>
      </w:rPr>
      <w:t>This publication was produced for review by the United States Agency for International Development. It was prepared by [project name].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6" w14:textId="7B5C14B4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Gill Sans" w:hAnsi="Gill Sans"/>
        <w:smallCaps/>
        <w:color w:val="8C8985"/>
        <w:sz w:val="18"/>
        <w:szCs w:val="18"/>
      </w:rPr>
    </w:pPr>
    <w:r>
      <w:rPr>
        <w:rFonts w:ascii="Gill Sans" w:hAnsi="Gill Sans"/>
        <w:color w:val="8C8985"/>
        <w:sz w:val="18"/>
        <w:szCs w:val="18"/>
      </w:rPr>
      <w:t xml:space="preserve">Capacity Building for Malaria Year II Work Plan | </w:t>
    </w:r>
    <w:r>
      <w:rPr>
        <w:rFonts w:ascii="Gill Sans" w:hAnsi="Gill Sans"/>
        <w:color w:val="8C8985"/>
        <w:sz w:val="18"/>
        <w:szCs w:val="18"/>
      </w:rPr>
      <w:fldChar w:fldCharType="begin"/>
    </w:r>
    <w:r>
      <w:rPr>
        <w:rFonts w:ascii="Gill Sans" w:hAnsi="Gill Sans"/>
        <w:color w:val="8C8985"/>
        <w:sz w:val="18"/>
        <w:szCs w:val="18"/>
      </w:rPr>
      <w:instrText>PAGE</w:instrText>
    </w:r>
    <w:r>
      <w:rPr>
        <w:rFonts w:ascii="Gill Sans" w:hAnsi="Gill Sans"/>
        <w:color w:val="8C8985"/>
        <w:sz w:val="18"/>
        <w:szCs w:val="18"/>
      </w:rPr>
      <w:fldChar w:fldCharType="separate"/>
    </w:r>
    <w:r>
      <w:rPr>
        <w:rFonts w:ascii="Gill Sans" w:hAnsi="Gill Sans"/>
        <w:noProof/>
        <w:color w:val="8C8985"/>
        <w:sz w:val="18"/>
        <w:szCs w:val="18"/>
      </w:rPr>
      <w:t>19</w:t>
    </w:r>
    <w:r>
      <w:rPr>
        <w:rFonts w:ascii="Gill Sans" w:hAnsi="Gill Sans"/>
        <w:color w:val="8C8985"/>
        <w:sz w:val="18"/>
        <w:szCs w:val="18"/>
      </w:rPr>
      <w:fldChar w:fldCharType="end"/>
    </w:r>
  </w:p>
  <w:p w14:paraId="00000377" w14:textId="77777777" w:rsidR="002F4F01" w:rsidRDefault="002F4F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ill Sans" w:hAnsi="Gill Sans"/>
        <w:smallCaps/>
        <w:color w:val="8C8985"/>
        <w:sz w:val="18"/>
        <w:szCs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8" w14:textId="77777777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Gill Sans" w:hAnsi="Gill Sans"/>
        <w:smallCaps/>
        <w:color w:val="000000"/>
        <w:sz w:val="18"/>
        <w:szCs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5" w14:textId="77777777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Gill Sans" w:hAnsi="Gill Sans"/>
        <w:smallCaps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9" w14:textId="77777777" w:rsidR="002F4F01" w:rsidRDefault="002F4F01">
    <w:r>
      <w:rPr>
        <w:highlight w:val="yellow"/>
      </w:rPr>
      <w:t>Month XX, 20XX</w:t>
    </w:r>
  </w:p>
  <w:p w14:paraId="0000037A" w14:textId="77777777" w:rsidR="002F4F01" w:rsidRDefault="002F4F01"/>
  <w:p w14:paraId="0000037B" w14:textId="77777777" w:rsidR="002F4F01" w:rsidRDefault="002F4F01">
    <w:r>
      <w:t>This publication was produced for review by the United States Agency for International Development. It was prepared by Chemonics International Inc.</w:t>
    </w:r>
  </w:p>
  <w:p w14:paraId="0000037C" w14:textId="77777777" w:rsidR="002F4F01" w:rsidRDefault="002F4F01"/>
  <w:p w14:paraId="0000037D" w14:textId="77777777" w:rsidR="002F4F01" w:rsidRDefault="002F4F01">
    <w:r>
      <w:rPr>
        <w:highlight w:val="yellow"/>
      </w:rPr>
      <w:t>PCOM.FT.028, Rev.001, 5/20/2010-Delete before sending to USAID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92" w14:textId="77777777" w:rsidR="002F4F01" w:rsidRDefault="002F4F0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8C" w14:textId="77777777" w:rsidR="002F4F01" w:rsidRDefault="002F4F01">
    <w:pPr>
      <w:rPr>
        <w:color w:val="8C8985"/>
        <w:sz w:val="18"/>
        <w:szCs w:val="18"/>
      </w:rPr>
    </w:pPr>
    <w:r>
      <w:rPr>
        <w:color w:val="8C8985"/>
        <w:sz w:val="18"/>
        <w:szCs w:val="18"/>
      </w:rPr>
      <w:t>DISCLAIMER</w:t>
    </w:r>
  </w:p>
  <w:p w14:paraId="0000038D" w14:textId="77777777" w:rsidR="002F4F01" w:rsidRDefault="002F4F01">
    <w:pPr>
      <w:rPr>
        <w:color w:val="8C8985"/>
        <w:sz w:val="18"/>
        <w:szCs w:val="18"/>
      </w:rPr>
    </w:pPr>
  </w:p>
  <w:p w14:paraId="0000038E" w14:textId="77777777" w:rsidR="002F4F01" w:rsidRDefault="002F4F01">
    <w:pPr>
      <w:rPr>
        <w:color w:val="8C8985"/>
      </w:rPr>
    </w:pPr>
    <w:r>
      <w:rPr>
        <w:color w:val="8C8985"/>
        <w:sz w:val="18"/>
        <w:szCs w:val="18"/>
      </w:rPr>
      <w:t>The authors’ views expressed in this publication do not necessarily reflect the views of the United States Agency for International Development or the United States government.</w:t>
    </w:r>
  </w:p>
  <w:p w14:paraId="0000038F" w14:textId="77777777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rPr>
        <w:rFonts w:ascii="Gill Sans" w:hAnsi="Gill Sans"/>
        <w:smallCaps/>
        <w:color w:val="000000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85" w14:textId="77777777" w:rsidR="002F4F01" w:rsidRDefault="002F4F01">
    <w:r>
      <w:rPr>
        <w:highlight w:val="yellow"/>
      </w:rPr>
      <w:t>Month XX, 20XX</w:t>
    </w:r>
  </w:p>
  <w:p w14:paraId="00000386" w14:textId="77777777" w:rsidR="002F4F01" w:rsidRDefault="002F4F01"/>
  <w:p w14:paraId="00000387" w14:textId="77777777" w:rsidR="002F4F01" w:rsidRDefault="002F4F01">
    <w:r>
      <w:t>This publication was produced for review by the United States Agency for International Development. It was prepared by Chemonics International Inc.</w:t>
    </w:r>
  </w:p>
  <w:p w14:paraId="00000388" w14:textId="77777777" w:rsidR="002F4F01" w:rsidRDefault="002F4F01"/>
  <w:p w14:paraId="00000389" w14:textId="77777777" w:rsidR="002F4F01" w:rsidRDefault="002F4F01">
    <w:r>
      <w:rPr>
        <w:highlight w:val="yellow"/>
      </w:rPr>
      <w:t>PCOM.FT.028, Rev.001, 5/20/2010-Delete before sending to USAID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E" w14:textId="0A1BA4C4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left" w:pos="6828"/>
      </w:tabs>
      <w:rPr>
        <w:rFonts w:ascii="Gill Sans" w:hAnsi="Gill Sans"/>
        <w:smallCaps/>
        <w:color w:val="000000"/>
        <w:sz w:val="18"/>
        <w:szCs w:val="18"/>
      </w:rPr>
    </w:pPr>
    <w:r>
      <w:rPr>
        <w:rFonts w:ascii="Gill Sans" w:hAnsi="Gill Sans"/>
        <w:color w:val="000000"/>
        <w:sz w:val="18"/>
        <w:szCs w:val="18"/>
      </w:rPr>
      <w:tab/>
    </w:r>
    <w:r>
      <w:rPr>
        <w:rFonts w:ascii="Gill Sans" w:hAnsi="Gill Sans"/>
        <w:color w:val="8C8985"/>
        <w:sz w:val="18"/>
        <w:szCs w:val="18"/>
      </w:rPr>
      <w:t xml:space="preserve">Capacity Building for Malaria – Guinea Year III Work Plan | </w:t>
    </w:r>
    <w:r>
      <w:rPr>
        <w:rFonts w:ascii="Gill Sans" w:hAnsi="Gill Sans"/>
        <w:color w:val="8C8985"/>
        <w:sz w:val="18"/>
        <w:szCs w:val="18"/>
      </w:rPr>
      <w:fldChar w:fldCharType="begin"/>
    </w:r>
    <w:r>
      <w:rPr>
        <w:rFonts w:ascii="Gill Sans" w:hAnsi="Gill Sans"/>
        <w:color w:val="8C8985"/>
        <w:sz w:val="18"/>
        <w:szCs w:val="18"/>
      </w:rPr>
      <w:instrText>PAGE</w:instrText>
    </w:r>
    <w:r>
      <w:rPr>
        <w:rFonts w:ascii="Gill Sans" w:hAnsi="Gill Sans"/>
        <w:color w:val="8C8985"/>
        <w:sz w:val="18"/>
        <w:szCs w:val="18"/>
      </w:rPr>
      <w:fldChar w:fldCharType="separate"/>
    </w:r>
    <w:r>
      <w:rPr>
        <w:rFonts w:ascii="Gill Sans" w:hAnsi="Gill Sans"/>
        <w:noProof/>
        <w:color w:val="8C8985"/>
        <w:sz w:val="18"/>
        <w:szCs w:val="18"/>
      </w:rPr>
      <w:t>5</w:t>
    </w:r>
    <w:r>
      <w:rPr>
        <w:rFonts w:ascii="Gill Sans" w:hAnsi="Gill Sans"/>
        <w:color w:val="8C8985"/>
        <w:sz w:val="18"/>
        <w:szCs w:val="18"/>
      </w:rPr>
      <w:fldChar w:fldCharType="end"/>
    </w:r>
    <w:r>
      <w:rPr>
        <w:rFonts w:ascii="Gill Sans" w:hAnsi="Gill Sans"/>
        <w:smallCaps/>
        <w:color w:val="8C8985"/>
        <w:sz w:val="18"/>
        <w:szCs w:val="18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82" w14:textId="4A0BEB1D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Gill Sans" w:hAnsi="Gill Sans"/>
        <w:smallCaps/>
        <w:color w:val="8C8985"/>
        <w:sz w:val="18"/>
        <w:szCs w:val="18"/>
      </w:rPr>
    </w:pPr>
    <w:r>
      <w:rPr>
        <w:rFonts w:ascii="Gill Sans" w:hAnsi="Gill Sans"/>
        <w:color w:val="8C8985"/>
        <w:sz w:val="18"/>
        <w:szCs w:val="18"/>
      </w:rPr>
      <w:t>[Project Name] [work plan year]</w:t>
    </w:r>
    <w:r w:rsidR="000147D1">
      <w:rPr>
        <w:rFonts w:ascii="Gill Sans" w:hAnsi="Gill Sans"/>
        <w:color w:val="8C8985"/>
        <w:sz w:val="18"/>
        <w:szCs w:val="18"/>
      </w:rPr>
      <w:t xml:space="preserve"> </w:t>
    </w:r>
    <w:r>
      <w:rPr>
        <w:rFonts w:ascii="Gill Sans" w:hAnsi="Gill Sans"/>
        <w:color w:val="8C8985"/>
        <w:sz w:val="18"/>
        <w:szCs w:val="18"/>
      </w:rPr>
      <w:t xml:space="preserve">Work Plan | </w:t>
    </w:r>
    <w:r>
      <w:rPr>
        <w:rFonts w:ascii="Gill Sans" w:hAnsi="Gill Sans"/>
        <w:color w:val="8C8985"/>
        <w:sz w:val="18"/>
        <w:szCs w:val="18"/>
      </w:rPr>
      <w:fldChar w:fldCharType="begin"/>
    </w:r>
    <w:r>
      <w:rPr>
        <w:rFonts w:ascii="Gill Sans" w:hAnsi="Gill Sans"/>
        <w:color w:val="8C8985"/>
        <w:sz w:val="18"/>
        <w:szCs w:val="18"/>
      </w:rPr>
      <w:instrText>PAGE</w:instrText>
    </w:r>
    <w:r>
      <w:rPr>
        <w:rFonts w:ascii="Gill Sans" w:hAnsi="Gill Sans"/>
        <w:color w:val="8C8985"/>
        <w:sz w:val="18"/>
        <w:szCs w:val="18"/>
      </w:rPr>
      <w:fldChar w:fldCharType="separate"/>
    </w:r>
    <w:r>
      <w:rPr>
        <w:rFonts w:ascii="Gill Sans" w:hAnsi="Gill Sans"/>
        <w:noProof/>
        <w:color w:val="8C8985"/>
        <w:sz w:val="18"/>
        <w:szCs w:val="18"/>
      </w:rPr>
      <w:t>6</w:t>
    </w:r>
    <w:r>
      <w:rPr>
        <w:rFonts w:ascii="Gill Sans" w:hAnsi="Gill Sans"/>
        <w:color w:val="8C8985"/>
        <w:sz w:val="18"/>
        <w:szCs w:val="18"/>
      </w:rPr>
      <w:fldChar w:fldCharType="end"/>
    </w:r>
  </w:p>
  <w:p w14:paraId="00000383" w14:textId="77777777" w:rsidR="002F4F01" w:rsidRDefault="002F4F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ill Sans" w:hAnsi="Gill Sans"/>
        <w:smallCaps/>
        <w:color w:val="8C8985"/>
        <w:sz w:val="18"/>
        <w:szCs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90" w14:textId="7735E1A4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Gill Sans" w:hAnsi="Gill Sans"/>
        <w:smallCaps/>
        <w:color w:val="000000"/>
        <w:sz w:val="18"/>
        <w:szCs w:val="18"/>
      </w:rPr>
    </w:pPr>
    <w:r>
      <w:rPr>
        <w:rFonts w:ascii="Gill Sans" w:hAnsi="Gill Sans"/>
        <w:smallCaps/>
        <w:color w:val="000000"/>
        <w:sz w:val="18"/>
        <w:szCs w:val="18"/>
      </w:rPr>
      <w:t>Click and Type Report Title</w:t>
    </w:r>
    <w:r>
      <w:rPr>
        <w:rFonts w:ascii="Arial" w:eastAsia="Arial" w:hAnsi="Arial" w:cs="Arial"/>
        <w:color w:val="000000"/>
        <w:sz w:val="18"/>
        <w:szCs w:val="18"/>
      </w:rPr>
      <w:t xml:space="preserve">   |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0000391" w14:textId="77777777" w:rsidR="002F4F01" w:rsidRDefault="002F4F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ill Sans" w:hAnsi="Gill Sans"/>
        <w:smallCaps/>
        <w:color w:val="000000"/>
        <w:sz w:val="18"/>
        <w:szCs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8A" w14:textId="4B21F993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left" w:pos="720"/>
      </w:tabs>
      <w:jc w:val="center"/>
      <w:rPr>
        <w:rFonts w:ascii="Gill Sans" w:hAnsi="Gill Sans"/>
        <w:smallCaps/>
        <w:color w:val="8C8985"/>
        <w:sz w:val="18"/>
        <w:szCs w:val="18"/>
      </w:rPr>
    </w:pPr>
    <w:r>
      <w:rPr>
        <w:rFonts w:ascii="Gill Sans" w:hAnsi="Gill Sans"/>
        <w:color w:val="8C8985"/>
        <w:sz w:val="18"/>
        <w:szCs w:val="18"/>
      </w:rPr>
      <w:t xml:space="preserve">Capacity Building for Malaria Year III Work Plan | </w:t>
    </w:r>
    <w:r>
      <w:rPr>
        <w:rFonts w:ascii="Gill Sans" w:hAnsi="Gill Sans"/>
        <w:color w:val="8C8985"/>
        <w:sz w:val="18"/>
        <w:szCs w:val="18"/>
      </w:rPr>
      <w:fldChar w:fldCharType="begin"/>
    </w:r>
    <w:r>
      <w:rPr>
        <w:rFonts w:ascii="Gill Sans" w:hAnsi="Gill Sans"/>
        <w:color w:val="8C8985"/>
        <w:sz w:val="18"/>
        <w:szCs w:val="18"/>
      </w:rPr>
      <w:instrText>PAGE</w:instrText>
    </w:r>
    <w:r>
      <w:rPr>
        <w:rFonts w:ascii="Gill Sans" w:hAnsi="Gill Sans"/>
        <w:color w:val="8C8985"/>
        <w:sz w:val="18"/>
        <w:szCs w:val="18"/>
      </w:rPr>
      <w:fldChar w:fldCharType="separate"/>
    </w:r>
    <w:r>
      <w:rPr>
        <w:rFonts w:ascii="Gill Sans" w:hAnsi="Gill Sans"/>
        <w:noProof/>
        <w:color w:val="8C8985"/>
        <w:sz w:val="18"/>
        <w:szCs w:val="18"/>
      </w:rPr>
      <w:t>9</w:t>
    </w:r>
    <w:r>
      <w:rPr>
        <w:rFonts w:ascii="Gill Sans" w:hAnsi="Gill Sans"/>
        <w:color w:val="8C8985"/>
        <w:sz w:val="18"/>
        <w:szCs w:val="18"/>
      </w:rPr>
      <w:fldChar w:fldCharType="end"/>
    </w:r>
  </w:p>
  <w:p w14:paraId="0000038B" w14:textId="77777777" w:rsidR="002F4F01" w:rsidRDefault="002F4F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Gill Sans" w:hAnsi="Gill Sans"/>
        <w:smallCaps/>
        <w:color w:val="8C89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4EFA" w14:textId="77777777" w:rsidR="006C4F43" w:rsidRDefault="006C4F43">
      <w:r>
        <w:separator/>
      </w:r>
    </w:p>
  </w:footnote>
  <w:footnote w:type="continuationSeparator" w:id="0">
    <w:p w14:paraId="11F9B440" w14:textId="77777777" w:rsidR="006C4F43" w:rsidRDefault="006C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6B" w14:textId="77777777" w:rsidR="002F4F01" w:rsidRDefault="002F4F01">
    <w:r>
      <w:rPr>
        <w:noProof/>
      </w:rPr>
      <w:drawing>
        <wp:anchor distT="0" distB="0" distL="114300" distR="114300" simplePos="0" relativeHeight="251658240" behindDoc="0" locked="0" layoutInCell="1" hidden="0" allowOverlap="1" wp14:anchorId="03852952" wp14:editId="268EDA19">
          <wp:simplePos x="0" y="0"/>
          <wp:positionH relativeFrom="column">
            <wp:posOffset>-533399</wp:posOffset>
          </wp:positionH>
          <wp:positionV relativeFrom="paragraph">
            <wp:posOffset>281940</wp:posOffset>
          </wp:positionV>
          <wp:extent cx="2277110" cy="88582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711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36C" w14:textId="77777777" w:rsidR="002F4F01" w:rsidRDefault="002F4F01"/>
  <w:p w14:paraId="0000036D" w14:textId="0132E97C" w:rsidR="002F4F01" w:rsidRDefault="002F4F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6A" w14:textId="77777777" w:rsidR="002F4F01" w:rsidRDefault="002F4F01">
    <w:r>
      <w:rPr>
        <w:noProof/>
      </w:rPr>
      <w:drawing>
        <wp:anchor distT="0" distB="0" distL="114300" distR="114300" simplePos="0" relativeHeight="251660288" behindDoc="0" locked="0" layoutInCell="1" hidden="0" allowOverlap="1" wp14:anchorId="7E4AA0D3" wp14:editId="1008B0FF">
          <wp:simplePos x="0" y="0"/>
          <wp:positionH relativeFrom="column">
            <wp:posOffset>-95883</wp:posOffset>
          </wp:positionH>
          <wp:positionV relativeFrom="paragraph">
            <wp:posOffset>209550</wp:posOffset>
          </wp:positionV>
          <wp:extent cx="6048375" cy="914400"/>
          <wp:effectExtent l="0" t="0" r="0" b="0"/>
          <wp:wrapSquare wrapText="bothSides" distT="0" distB="0" distL="114300" distR="114300"/>
          <wp:docPr id="19" name="image2.jpg" descr="PROGRAM SUBBR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GRAM SUBBRAN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83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2" w14:textId="77777777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l Sans" w:hAnsi="Gill Sans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1" w14:textId="77777777" w:rsidR="002F4F01" w:rsidRDefault="002F4F0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4" w14:textId="77777777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l Sans" w:hAnsi="Gill Sans"/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73" w14:textId="77777777" w:rsidR="002F4F01" w:rsidRDefault="002F4F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l Sans" w:hAnsi="Gill San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95F"/>
    <w:multiLevelType w:val="multilevel"/>
    <w:tmpl w:val="7414A23E"/>
    <w:lvl w:ilvl="0">
      <w:start w:val="1"/>
      <w:numFmt w:val="bullet"/>
      <w:pStyle w:val="Bullets-Level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B629D"/>
    <w:multiLevelType w:val="multilevel"/>
    <w:tmpl w:val="DFFC7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6149"/>
    <w:multiLevelType w:val="hybridMultilevel"/>
    <w:tmpl w:val="1F124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7E0D"/>
    <w:multiLevelType w:val="hybridMultilevel"/>
    <w:tmpl w:val="FFA0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2C8"/>
    <w:multiLevelType w:val="multilevel"/>
    <w:tmpl w:val="4A7CC7D4"/>
    <w:lvl w:ilvl="0">
      <w:start w:val="1"/>
      <w:numFmt w:val="decimal"/>
      <w:pStyle w:val="Bullets-Le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6" w:hanging="396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41150861"/>
    <w:multiLevelType w:val="hybridMultilevel"/>
    <w:tmpl w:val="3678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1267F"/>
    <w:multiLevelType w:val="multilevel"/>
    <w:tmpl w:val="25663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3A1BFE"/>
    <w:multiLevelType w:val="multilevel"/>
    <w:tmpl w:val="227E8510"/>
    <w:lvl w:ilvl="0">
      <w:start w:val="1"/>
      <w:numFmt w:val="bullet"/>
      <w:pStyle w:val="Bullets-Level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075D80"/>
    <w:multiLevelType w:val="multilevel"/>
    <w:tmpl w:val="60367A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2F6C"/>
      </w:rPr>
    </w:lvl>
    <w:lvl w:ilvl="1">
      <w:start w:val="2"/>
      <w:numFmt w:val="bullet"/>
      <w:lvlText w:val="—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C96B44"/>
    <w:multiLevelType w:val="hybridMultilevel"/>
    <w:tmpl w:val="B5DEB268"/>
    <w:lvl w:ilvl="0" w:tplc="6AC6B156">
      <w:start w:val="2"/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5D334114"/>
    <w:multiLevelType w:val="multilevel"/>
    <w:tmpl w:val="A6C09AB8"/>
    <w:lvl w:ilvl="0">
      <w:start w:val="1"/>
      <w:numFmt w:val="bullet"/>
      <w:pStyle w:val="Box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rCwNLAwtjSxMDdT0lEKTi0uzszPAykwqgUA8Vx8bSwAAAA="/>
  </w:docVars>
  <w:rsids>
    <w:rsidRoot w:val="00053359"/>
    <w:rsid w:val="000147D1"/>
    <w:rsid w:val="00036E83"/>
    <w:rsid w:val="0004064E"/>
    <w:rsid w:val="00041F91"/>
    <w:rsid w:val="00053359"/>
    <w:rsid w:val="0005427F"/>
    <w:rsid w:val="000567EA"/>
    <w:rsid w:val="000A74A0"/>
    <w:rsid w:val="000B1E46"/>
    <w:rsid w:val="000C18E3"/>
    <w:rsid w:val="000C35C6"/>
    <w:rsid w:val="000F7F5F"/>
    <w:rsid w:val="00101930"/>
    <w:rsid w:val="00106DAD"/>
    <w:rsid w:val="00114914"/>
    <w:rsid w:val="00115A98"/>
    <w:rsid w:val="00141C00"/>
    <w:rsid w:val="00145DA2"/>
    <w:rsid w:val="001603CE"/>
    <w:rsid w:val="001938B7"/>
    <w:rsid w:val="001B6312"/>
    <w:rsid w:val="001C1570"/>
    <w:rsid w:val="001C39F7"/>
    <w:rsid w:val="001D4EEC"/>
    <w:rsid w:val="001E0D88"/>
    <w:rsid w:val="001E3816"/>
    <w:rsid w:val="001F4018"/>
    <w:rsid w:val="001F5CBF"/>
    <w:rsid w:val="001F6AB4"/>
    <w:rsid w:val="0023454C"/>
    <w:rsid w:val="00237B42"/>
    <w:rsid w:val="00246432"/>
    <w:rsid w:val="00246477"/>
    <w:rsid w:val="0025778C"/>
    <w:rsid w:val="002737AE"/>
    <w:rsid w:val="0029457A"/>
    <w:rsid w:val="002C2620"/>
    <w:rsid w:val="002C547A"/>
    <w:rsid w:val="002C5D29"/>
    <w:rsid w:val="002C73AE"/>
    <w:rsid w:val="002D6C6A"/>
    <w:rsid w:val="002F4F01"/>
    <w:rsid w:val="00302199"/>
    <w:rsid w:val="00315E9B"/>
    <w:rsid w:val="003257D4"/>
    <w:rsid w:val="0032716C"/>
    <w:rsid w:val="00345FD7"/>
    <w:rsid w:val="00360EF3"/>
    <w:rsid w:val="00363E71"/>
    <w:rsid w:val="00364B46"/>
    <w:rsid w:val="003935A5"/>
    <w:rsid w:val="003D4F45"/>
    <w:rsid w:val="003E3120"/>
    <w:rsid w:val="00407522"/>
    <w:rsid w:val="00423D96"/>
    <w:rsid w:val="00424FD6"/>
    <w:rsid w:val="0044649A"/>
    <w:rsid w:val="00471949"/>
    <w:rsid w:val="0047305A"/>
    <w:rsid w:val="004773AB"/>
    <w:rsid w:val="004818F2"/>
    <w:rsid w:val="00481F36"/>
    <w:rsid w:val="004D5247"/>
    <w:rsid w:val="004D7A5C"/>
    <w:rsid w:val="004F5ECE"/>
    <w:rsid w:val="004F66EB"/>
    <w:rsid w:val="00505EAA"/>
    <w:rsid w:val="00517E3E"/>
    <w:rsid w:val="005266F2"/>
    <w:rsid w:val="00534926"/>
    <w:rsid w:val="00564F00"/>
    <w:rsid w:val="00570F66"/>
    <w:rsid w:val="00580A55"/>
    <w:rsid w:val="00593A5F"/>
    <w:rsid w:val="005B0989"/>
    <w:rsid w:val="005F2385"/>
    <w:rsid w:val="006073D3"/>
    <w:rsid w:val="00616313"/>
    <w:rsid w:val="00622535"/>
    <w:rsid w:val="00682D6F"/>
    <w:rsid w:val="006A3F2D"/>
    <w:rsid w:val="006A6F29"/>
    <w:rsid w:val="006C381F"/>
    <w:rsid w:val="006C4F43"/>
    <w:rsid w:val="006C79BE"/>
    <w:rsid w:val="006D29DC"/>
    <w:rsid w:val="006D2B7D"/>
    <w:rsid w:val="006D4D7C"/>
    <w:rsid w:val="006D6847"/>
    <w:rsid w:val="006F39C1"/>
    <w:rsid w:val="0071768F"/>
    <w:rsid w:val="00717859"/>
    <w:rsid w:val="007203C8"/>
    <w:rsid w:val="007357AC"/>
    <w:rsid w:val="00743824"/>
    <w:rsid w:val="00782BDA"/>
    <w:rsid w:val="00785093"/>
    <w:rsid w:val="00786C67"/>
    <w:rsid w:val="007A4BDB"/>
    <w:rsid w:val="007C3D1C"/>
    <w:rsid w:val="007D0687"/>
    <w:rsid w:val="007F03E2"/>
    <w:rsid w:val="007F52EA"/>
    <w:rsid w:val="0080323E"/>
    <w:rsid w:val="008148AB"/>
    <w:rsid w:val="00820957"/>
    <w:rsid w:val="0084328D"/>
    <w:rsid w:val="008444B0"/>
    <w:rsid w:val="008915AF"/>
    <w:rsid w:val="008A15AF"/>
    <w:rsid w:val="008A76D1"/>
    <w:rsid w:val="008A7DE1"/>
    <w:rsid w:val="008B58ED"/>
    <w:rsid w:val="008B6F48"/>
    <w:rsid w:val="008F5E4E"/>
    <w:rsid w:val="008F7F12"/>
    <w:rsid w:val="00900E68"/>
    <w:rsid w:val="00914370"/>
    <w:rsid w:val="00925324"/>
    <w:rsid w:val="00932E35"/>
    <w:rsid w:val="00944EAE"/>
    <w:rsid w:val="00951BC9"/>
    <w:rsid w:val="0095469E"/>
    <w:rsid w:val="00965510"/>
    <w:rsid w:val="009727CA"/>
    <w:rsid w:val="00980596"/>
    <w:rsid w:val="0098534E"/>
    <w:rsid w:val="0099604F"/>
    <w:rsid w:val="009C44F7"/>
    <w:rsid w:val="009C4F8A"/>
    <w:rsid w:val="009D35E7"/>
    <w:rsid w:val="009E2B3E"/>
    <w:rsid w:val="00A1032A"/>
    <w:rsid w:val="00A20263"/>
    <w:rsid w:val="00A24F70"/>
    <w:rsid w:val="00A43D2F"/>
    <w:rsid w:val="00A714FC"/>
    <w:rsid w:val="00A84E67"/>
    <w:rsid w:val="00A94CDB"/>
    <w:rsid w:val="00A9510A"/>
    <w:rsid w:val="00A96E29"/>
    <w:rsid w:val="00AB0B7D"/>
    <w:rsid w:val="00AC0130"/>
    <w:rsid w:val="00AD6C87"/>
    <w:rsid w:val="00AF1F1C"/>
    <w:rsid w:val="00AF6186"/>
    <w:rsid w:val="00B211C8"/>
    <w:rsid w:val="00B2252E"/>
    <w:rsid w:val="00B22CA7"/>
    <w:rsid w:val="00B35F2F"/>
    <w:rsid w:val="00B41728"/>
    <w:rsid w:val="00B46C0F"/>
    <w:rsid w:val="00B47E2B"/>
    <w:rsid w:val="00B54D78"/>
    <w:rsid w:val="00B76FF8"/>
    <w:rsid w:val="00B947FC"/>
    <w:rsid w:val="00BB39B2"/>
    <w:rsid w:val="00BB52E3"/>
    <w:rsid w:val="00BC422B"/>
    <w:rsid w:val="00BE52E4"/>
    <w:rsid w:val="00BE6D77"/>
    <w:rsid w:val="00C01207"/>
    <w:rsid w:val="00C14768"/>
    <w:rsid w:val="00C17E2B"/>
    <w:rsid w:val="00C3097D"/>
    <w:rsid w:val="00C45721"/>
    <w:rsid w:val="00C46E27"/>
    <w:rsid w:val="00C534EC"/>
    <w:rsid w:val="00C62F0A"/>
    <w:rsid w:val="00C71CEB"/>
    <w:rsid w:val="00C81CF6"/>
    <w:rsid w:val="00C844D7"/>
    <w:rsid w:val="00C8546A"/>
    <w:rsid w:val="00C9060D"/>
    <w:rsid w:val="00CA449B"/>
    <w:rsid w:val="00CB239A"/>
    <w:rsid w:val="00CB3044"/>
    <w:rsid w:val="00CC39E9"/>
    <w:rsid w:val="00CD10A5"/>
    <w:rsid w:val="00D26793"/>
    <w:rsid w:val="00D63ECF"/>
    <w:rsid w:val="00D71A52"/>
    <w:rsid w:val="00D81619"/>
    <w:rsid w:val="00D81F4B"/>
    <w:rsid w:val="00D848D1"/>
    <w:rsid w:val="00D912A3"/>
    <w:rsid w:val="00D95EC7"/>
    <w:rsid w:val="00DB682B"/>
    <w:rsid w:val="00DC5E37"/>
    <w:rsid w:val="00DF126B"/>
    <w:rsid w:val="00E14784"/>
    <w:rsid w:val="00E227E3"/>
    <w:rsid w:val="00E42054"/>
    <w:rsid w:val="00E44057"/>
    <w:rsid w:val="00E85191"/>
    <w:rsid w:val="00E930FF"/>
    <w:rsid w:val="00E95F4E"/>
    <w:rsid w:val="00EA2AB2"/>
    <w:rsid w:val="00EA5BDA"/>
    <w:rsid w:val="00EC7F05"/>
    <w:rsid w:val="00ED58A3"/>
    <w:rsid w:val="00EE2558"/>
    <w:rsid w:val="00EF0084"/>
    <w:rsid w:val="00EF7E96"/>
    <w:rsid w:val="00F068ED"/>
    <w:rsid w:val="00F2325B"/>
    <w:rsid w:val="00F3281E"/>
    <w:rsid w:val="00F45E98"/>
    <w:rsid w:val="00F56B2A"/>
    <w:rsid w:val="00F74908"/>
    <w:rsid w:val="00F76384"/>
    <w:rsid w:val="00F847BC"/>
    <w:rsid w:val="00F84DFB"/>
    <w:rsid w:val="00F86A52"/>
    <w:rsid w:val="00F9028F"/>
    <w:rsid w:val="00F93961"/>
    <w:rsid w:val="00FA2D8B"/>
    <w:rsid w:val="00FA61A7"/>
    <w:rsid w:val="00FA7585"/>
    <w:rsid w:val="00FC3343"/>
    <w:rsid w:val="00FC5270"/>
    <w:rsid w:val="00FD17C9"/>
    <w:rsid w:val="00FD64DC"/>
    <w:rsid w:val="00FE4911"/>
    <w:rsid w:val="00FE7505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3E0C"/>
  <w15:docId w15:val="{C1A15F0F-28BA-4C7A-AA50-B83689A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D4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D4"/>
    <w:pPr>
      <w:spacing w:before="120" w:after="120"/>
      <w:outlineLvl w:val="0"/>
    </w:pPr>
    <w:rPr>
      <w:b/>
      <w:color w:val="002F6C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AA2"/>
    <w:pPr>
      <w:spacing w:before="120" w:after="1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AA2"/>
    <w:pPr>
      <w:spacing w:before="120" w:after="120"/>
      <w:outlineLvl w:val="2"/>
    </w:pPr>
    <w:rPr>
      <w:b/>
      <w:sz w:val="20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12AA2"/>
    <w:pPr>
      <w:outlineLvl w:val="3"/>
    </w:pPr>
    <w:rPr>
      <w:b w:val="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740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312AA2"/>
    <w:rPr>
      <w:rFonts w:ascii="Gill Sans MT" w:hAnsi="Gill Sans MT"/>
      <w:sz w:val="20"/>
      <w:szCs w:val="22"/>
      <w:u w:val="single"/>
    </w:rPr>
  </w:style>
  <w:style w:type="paragraph" w:customStyle="1" w:styleId="Disclaimer">
    <w:name w:val="Disclaimer"/>
    <w:basedOn w:val="FooterEvenPage"/>
    <w:rsid w:val="009D7493"/>
    <w:pPr>
      <w:jc w:val="left"/>
    </w:pPr>
    <w:rPr>
      <w:caps w:val="0"/>
      <w:sz w:val="20"/>
      <w:szCs w:val="20"/>
    </w:rPr>
  </w:style>
  <w:style w:type="paragraph" w:customStyle="1" w:styleId="USAIDBackPage">
    <w:name w:val="USAID Back Page"/>
    <w:basedOn w:val="Normal"/>
    <w:rsid w:val="00515A69"/>
    <w:pPr>
      <w:jc w:val="center"/>
    </w:pPr>
    <w:rPr>
      <w:rFonts w:cs="Arial"/>
      <w:bCs/>
      <w:color w:val="5E5F61"/>
      <w:sz w:val="28"/>
      <w:szCs w:val="20"/>
    </w:rPr>
  </w:style>
  <w:style w:type="paragraph" w:customStyle="1" w:styleId="USAIDBackPageBold">
    <w:name w:val="USAID Back Page + Bold"/>
    <w:basedOn w:val="USAIDBackPage"/>
    <w:next w:val="USAIDBackPage"/>
    <w:rsid w:val="00515A69"/>
    <w:rPr>
      <w:b/>
    </w:rPr>
  </w:style>
  <w:style w:type="paragraph" w:styleId="BalloonText">
    <w:name w:val="Balloon Text"/>
    <w:basedOn w:val="Normal"/>
    <w:link w:val="BalloonTextChar"/>
    <w:semiHidden/>
    <w:unhideWhenUsed/>
    <w:rsid w:val="00C9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0FF5"/>
    <w:rPr>
      <w:rFonts w:ascii="Segoe UI" w:hAnsi="Segoe UI" w:cs="Segoe UI"/>
      <w:sz w:val="18"/>
      <w:szCs w:val="18"/>
    </w:rPr>
  </w:style>
  <w:style w:type="paragraph" w:customStyle="1" w:styleId="ReportTitle">
    <w:name w:val="Report Title"/>
    <w:basedOn w:val="Normal"/>
    <w:next w:val="ReportSubtitle"/>
    <w:rsid w:val="00E37AAF"/>
    <w:pPr>
      <w:spacing w:after="240"/>
      <w:ind w:right="-720"/>
    </w:pPr>
    <w:rPr>
      <w:rFonts w:cs="Arial"/>
      <w:caps/>
      <w:color w:val="C2113A"/>
      <w:sz w:val="60"/>
      <w:szCs w:val="72"/>
    </w:rPr>
  </w:style>
  <w:style w:type="paragraph" w:styleId="CommentSubject">
    <w:name w:val="annotation subject"/>
    <w:basedOn w:val="Normal"/>
    <w:next w:val="USAIDBackPageBold"/>
    <w:semiHidden/>
    <w:rsid w:val="00190A88"/>
    <w:rPr>
      <w:b/>
      <w:bCs/>
      <w:sz w:val="20"/>
      <w:szCs w:val="20"/>
    </w:rPr>
  </w:style>
  <w:style w:type="paragraph" w:customStyle="1" w:styleId="TableText-Bold">
    <w:name w:val="Table Text - Bold"/>
    <w:basedOn w:val="TableText"/>
    <w:rsid w:val="00D15735"/>
    <w:rPr>
      <w:b/>
    </w:rPr>
  </w:style>
  <w:style w:type="paragraph" w:styleId="Footer">
    <w:name w:val="footer"/>
    <w:aliases w:val="Odd Page"/>
    <w:basedOn w:val="Normal"/>
    <w:link w:val="FooterChar"/>
    <w:uiPriority w:val="99"/>
    <w:rsid w:val="00D15735"/>
    <w:pPr>
      <w:tabs>
        <w:tab w:val="left" w:pos="720"/>
      </w:tabs>
      <w:jc w:val="center"/>
    </w:pPr>
    <w:rPr>
      <w:rFonts w:cs="Arial"/>
      <w:caps/>
      <w:sz w:val="18"/>
      <w:szCs w:val="18"/>
    </w:rPr>
  </w:style>
  <w:style w:type="paragraph" w:customStyle="1" w:styleId="Bullets-Level1">
    <w:name w:val="Bullets - Level 1"/>
    <w:basedOn w:val="Normal"/>
    <w:qFormat/>
    <w:rsid w:val="00A318D4"/>
    <w:pPr>
      <w:numPr>
        <w:numId w:val="1"/>
      </w:numPr>
    </w:pPr>
    <w:rPr>
      <w:rFonts w:cs="Gill Sans MT"/>
    </w:rPr>
  </w:style>
  <w:style w:type="character" w:styleId="PageNumber">
    <w:name w:val="page number"/>
    <w:basedOn w:val="FooterChar"/>
    <w:rsid w:val="00480951"/>
    <w:rPr>
      <w:rFonts w:ascii="Arial" w:hAnsi="Arial" w:cs="Arial"/>
      <w:caps w:val="0"/>
      <w:smallCaps w:val="0"/>
      <w:sz w:val="18"/>
      <w:szCs w:val="18"/>
    </w:rPr>
  </w:style>
  <w:style w:type="paragraph" w:customStyle="1" w:styleId="Bullets-Level2">
    <w:name w:val="Bullets - Level 2"/>
    <w:basedOn w:val="Bullets-Level1"/>
    <w:qFormat/>
    <w:rsid w:val="00A318D4"/>
    <w:pPr>
      <w:numPr>
        <w:numId w:val="4"/>
      </w:numPr>
    </w:pPr>
  </w:style>
  <w:style w:type="paragraph" w:customStyle="1" w:styleId="BoxHeadline">
    <w:name w:val="Box Headline"/>
    <w:qFormat/>
    <w:rsid w:val="00A318D4"/>
    <w:pPr>
      <w:suppressAutoHyphens/>
      <w:spacing w:after="120"/>
      <w:jc w:val="center"/>
    </w:pPr>
    <w:rPr>
      <w:rFonts w:ascii="Gill Sans MT" w:hAnsi="Gill Sans MT"/>
      <w:b/>
      <w:sz w:val="18"/>
    </w:rPr>
  </w:style>
  <w:style w:type="paragraph" w:customStyle="1" w:styleId="TableTitle">
    <w:name w:val="Table Title"/>
    <w:basedOn w:val="Normal"/>
    <w:qFormat/>
    <w:rsid w:val="00A318D4"/>
    <w:pPr>
      <w:spacing w:after="60"/>
      <w:jc w:val="center"/>
    </w:pPr>
    <w:rPr>
      <w:rFonts w:eastAsia="Calibri" w:cs="Arial"/>
      <w:b/>
      <w:bCs/>
      <w:color w:val="002F6C"/>
      <w:szCs w:val="18"/>
    </w:rPr>
  </w:style>
  <w:style w:type="paragraph" w:customStyle="1" w:styleId="TableHeading2">
    <w:name w:val="Table Heading 2"/>
    <w:basedOn w:val="Normal"/>
    <w:qFormat/>
    <w:rsid w:val="00A318D4"/>
    <w:pPr>
      <w:jc w:val="center"/>
    </w:pPr>
    <w:rPr>
      <w:rFonts w:eastAsia="Calibri" w:cs="Arial"/>
      <w:b/>
      <w:bCs/>
      <w:sz w:val="18"/>
      <w:szCs w:val="18"/>
    </w:rPr>
  </w:style>
  <w:style w:type="paragraph" w:customStyle="1" w:styleId="TableTextArial9ptCenterLeft">
    <w:name w:val="Table Text+Arial 9 pt+Center Left"/>
    <w:basedOn w:val="Normal"/>
    <w:qFormat/>
    <w:rsid w:val="00533ED0"/>
    <w:rPr>
      <w:rFonts w:eastAsia="Calibri" w:cs="Arial"/>
      <w:sz w:val="18"/>
      <w:szCs w:val="18"/>
    </w:rPr>
  </w:style>
  <w:style w:type="paragraph" w:customStyle="1" w:styleId="PullQuoteBoxText-Arial9pt">
    <w:name w:val="Pull Quote Box Text - Arial 9 pt"/>
    <w:basedOn w:val="BoxHeadline"/>
    <w:rsid w:val="001E08AF"/>
    <w:pPr>
      <w:spacing w:line="300" w:lineRule="auto"/>
      <w:jc w:val="left"/>
    </w:pPr>
    <w:rPr>
      <w:rFonts w:ascii="Arial Bold" w:hAnsi="Arial Bold"/>
      <w:color w:val="666666"/>
      <w:szCs w:val="18"/>
      <w:lang w:val="it-IT"/>
    </w:rPr>
  </w:style>
  <w:style w:type="paragraph" w:customStyle="1" w:styleId="TextBoxText">
    <w:name w:val="Text Box Text"/>
    <w:basedOn w:val="Normal"/>
    <w:qFormat/>
    <w:rsid w:val="00B56E3A"/>
    <w:rPr>
      <w:rFonts w:cs="Arial"/>
      <w:b/>
      <w:color w:val="FFFFFF"/>
      <w:sz w:val="18"/>
      <w:szCs w:val="18"/>
    </w:rPr>
  </w:style>
  <w:style w:type="paragraph" w:customStyle="1" w:styleId="TableSideHeadings-Arial9ptBoldCenteredLeft">
    <w:name w:val="Table Side Headings - Arial 9 pt+Bold+Centered+Left"/>
    <w:basedOn w:val="Normal"/>
    <w:rsid w:val="00AD1892"/>
    <w:rPr>
      <w:rFonts w:ascii="Arial Bold" w:hAnsi="Arial Bold"/>
      <w:b/>
      <w:bCs/>
      <w:caps/>
      <w:color w:val="FFFFFF" w:themeColor="background1"/>
      <w:sz w:val="18"/>
      <w:szCs w:val="20"/>
    </w:rPr>
  </w:style>
  <w:style w:type="paragraph" w:customStyle="1" w:styleId="SnapshotHeadingSuccessStory">
    <w:name w:val="Snapshot Heading (Success Story)"/>
    <w:basedOn w:val="SectionNumber"/>
    <w:link w:val="SnapshotHeadingSuccessStoryChar"/>
    <w:qFormat/>
    <w:rsid w:val="00A318D4"/>
    <w:rPr>
      <w:b/>
      <w:caps w:val="0"/>
      <w:color w:val="002F6C"/>
      <w:sz w:val="28"/>
      <w:szCs w:val="24"/>
    </w:rPr>
  </w:style>
  <w:style w:type="character" w:customStyle="1" w:styleId="SnapshotHeadingSuccessStoryChar">
    <w:name w:val="Snapshot Heading (Success Story) Char"/>
    <w:link w:val="SnapshotHeadingSuccessStory"/>
    <w:rsid w:val="00A318D4"/>
    <w:rPr>
      <w:rFonts w:ascii="Gill Sans MT" w:hAnsi="Gill Sans MT"/>
      <w:b/>
      <w:color w:val="002F6C"/>
      <w:sz w:val="28"/>
    </w:rPr>
  </w:style>
  <w:style w:type="character" w:customStyle="1" w:styleId="FooterChar">
    <w:name w:val="Footer Char"/>
    <w:aliases w:val="Odd Page Char"/>
    <w:link w:val="Footer"/>
    <w:uiPriority w:val="99"/>
    <w:rsid w:val="00D15735"/>
    <w:rPr>
      <w:rFonts w:ascii="Arial" w:hAnsi="Arial" w:cs="Arial"/>
      <w:caps/>
      <w:sz w:val="18"/>
      <w:szCs w:val="18"/>
    </w:rPr>
  </w:style>
  <w:style w:type="paragraph" w:customStyle="1" w:styleId="AcronymListText">
    <w:name w:val="Acronym List Text"/>
    <w:basedOn w:val="Normal"/>
    <w:rsid w:val="003939CB"/>
    <w:pPr>
      <w:tabs>
        <w:tab w:val="left" w:pos="2520"/>
      </w:tabs>
      <w:spacing w:after="120"/>
      <w:ind w:left="2520" w:hanging="2520"/>
    </w:pPr>
    <w:rPr>
      <w:szCs w:val="20"/>
    </w:rPr>
  </w:style>
  <w:style w:type="paragraph" w:customStyle="1" w:styleId="Bullets-Level3">
    <w:name w:val="Bullets - Level 3"/>
    <w:basedOn w:val="Bullets-Level1"/>
    <w:qFormat/>
    <w:rsid w:val="00A318D4"/>
    <w:pPr>
      <w:numPr>
        <w:numId w:val="3"/>
      </w:numPr>
      <w:tabs>
        <w:tab w:val="left" w:pos="1080"/>
      </w:tabs>
    </w:pPr>
  </w:style>
  <w:style w:type="paragraph" w:customStyle="1" w:styleId="TableTextBoldArial9ptCenterRight">
    <w:name w:val="Table Text+Bold+Arial 9 pt+Center Right"/>
    <w:basedOn w:val="Normal"/>
    <w:next w:val="Normal"/>
    <w:qFormat/>
    <w:rsid w:val="00A6394E"/>
    <w:pPr>
      <w:jc w:val="right"/>
    </w:pPr>
    <w:rPr>
      <w:rFonts w:eastAsia="Calibri" w:cs="Arial"/>
      <w:b/>
      <w:sz w:val="18"/>
      <w:szCs w:val="18"/>
    </w:rPr>
  </w:style>
  <w:style w:type="paragraph" w:customStyle="1" w:styleId="SnapshotNarrative">
    <w:name w:val="Snapshot Narrative"/>
    <w:basedOn w:val="Normal"/>
    <w:qFormat/>
    <w:rsid w:val="00C0540C"/>
    <w:pPr>
      <w:spacing w:after="180"/>
    </w:pPr>
    <w:rPr>
      <w:rFonts w:cs="Arial"/>
      <w:szCs w:val="20"/>
    </w:rPr>
  </w:style>
  <w:style w:type="paragraph" w:customStyle="1" w:styleId="SectionNumber">
    <w:name w:val="Section Number"/>
    <w:basedOn w:val="Normal"/>
    <w:rsid w:val="00D25D3D"/>
    <w:rPr>
      <w:caps/>
      <w:color w:val="C2113A"/>
    </w:rPr>
  </w:style>
  <w:style w:type="paragraph" w:customStyle="1" w:styleId="SnapshotQuote">
    <w:name w:val="Snapshot Quote"/>
    <w:basedOn w:val="Normal"/>
    <w:next w:val="SnapshotQuoteAttribution"/>
    <w:rsid w:val="003939CB"/>
    <w:pPr>
      <w:spacing w:before="200" w:after="200"/>
    </w:pPr>
    <w:rPr>
      <w:rFonts w:eastAsia="Calibri" w:cs="Arial"/>
      <w:i/>
      <w:iCs/>
    </w:rPr>
  </w:style>
  <w:style w:type="paragraph" w:customStyle="1" w:styleId="SnapshotQuoteAttribution">
    <w:name w:val="Snapshot Quote Attribution"/>
    <w:basedOn w:val="Normal"/>
    <w:rsid w:val="00910AD2"/>
    <w:pPr>
      <w:jc w:val="right"/>
    </w:pPr>
    <w:rPr>
      <w:i/>
      <w:iCs/>
    </w:rPr>
  </w:style>
  <w:style w:type="character" w:customStyle="1" w:styleId="PhotoInstructions">
    <w:name w:val="Photo Instructions"/>
    <w:basedOn w:val="DefaultParagraphFont"/>
    <w:rsid w:val="00807B7D"/>
    <w:rPr>
      <w:rFonts w:ascii="Arial" w:hAnsi="Arial" w:cs="Arial"/>
      <w:sz w:val="18"/>
    </w:rPr>
  </w:style>
  <w:style w:type="paragraph" w:customStyle="1" w:styleId="SnapshotTitle">
    <w:name w:val="Snapshot Title"/>
    <w:basedOn w:val="Normal"/>
    <w:rsid w:val="003939CB"/>
    <w:pPr>
      <w:spacing w:after="200"/>
    </w:pPr>
    <w:rPr>
      <w:color w:val="C2113A"/>
      <w:spacing w:val="-20"/>
      <w:sz w:val="56"/>
      <w:szCs w:val="20"/>
    </w:rPr>
  </w:style>
  <w:style w:type="paragraph" w:customStyle="1" w:styleId="SnapshotIntroCopy">
    <w:name w:val="Snapshot Intro Copy"/>
    <w:basedOn w:val="Normal"/>
    <w:qFormat/>
    <w:rsid w:val="008C2678"/>
    <w:pPr>
      <w:spacing w:after="120"/>
    </w:pPr>
    <w:rPr>
      <w:bCs/>
      <w:sz w:val="28"/>
      <w:szCs w:val="20"/>
    </w:rPr>
  </w:style>
  <w:style w:type="paragraph" w:customStyle="1" w:styleId="AnnexHeading">
    <w:name w:val="Annex Heading"/>
    <w:basedOn w:val="Normal"/>
    <w:next w:val="Normal"/>
    <w:qFormat/>
    <w:rsid w:val="00A318D4"/>
    <w:pPr>
      <w:spacing w:after="120"/>
      <w:ind w:right="29"/>
    </w:pPr>
    <w:rPr>
      <w:b/>
      <w:bCs/>
      <w:color w:val="002F6C"/>
      <w:sz w:val="40"/>
      <w:szCs w:val="32"/>
    </w:rPr>
  </w:style>
  <w:style w:type="paragraph" w:customStyle="1" w:styleId="AnnexSubhead">
    <w:name w:val="Annex Subhead"/>
    <w:basedOn w:val="Normal"/>
    <w:next w:val="Normal"/>
    <w:qFormat/>
    <w:rsid w:val="00F16404"/>
    <w:pPr>
      <w:spacing w:after="120"/>
    </w:pPr>
    <w:rPr>
      <w:rFonts w:cs="Arial"/>
      <w:bCs/>
      <w:sz w:val="32"/>
    </w:rPr>
  </w:style>
  <w:style w:type="character" w:customStyle="1" w:styleId="Heading1Char">
    <w:name w:val="Heading 1 Char"/>
    <w:basedOn w:val="DefaultParagraphFont"/>
    <w:link w:val="Heading1"/>
    <w:rsid w:val="00A318D4"/>
    <w:rPr>
      <w:rFonts w:ascii="Gill Sans MT" w:hAnsi="Gill Sans MT"/>
      <w:b/>
      <w:color w:val="002F6C"/>
      <w:sz w:val="28"/>
      <w:szCs w:val="56"/>
    </w:rPr>
  </w:style>
  <w:style w:type="paragraph" w:styleId="TOC1">
    <w:name w:val="toc 1"/>
    <w:basedOn w:val="Normal"/>
    <w:next w:val="Normal"/>
    <w:uiPriority w:val="39"/>
    <w:unhideWhenUsed/>
    <w:rsid w:val="00A4090E"/>
    <w:pPr>
      <w:spacing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000EF"/>
    <w:pPr>
      <w:tabs>
        <w:tab w:val="right" w:leader="dot" w:pos="9360"/>
      </w:tabs>
      <w:spacing w:after="120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EA16C8"/>
    <w:pPr>
      <w:tabs>
        <w:tab w:val="right" w:leader="dot" w:pos="8630"/>
      </w:tabs>
      <w:spacing w:after="120"/>
      <w:ind w:left="540"/>
    </w:pPr>
  </w:style>
  <w:style w:type="character" w:customStyle="1" w:styleId="Heading2Char">
    <w:name w:val="Heading 2 Char"/>
    <w:basedOn w:val="DefaultParagraphFont"/>
    <w:link w:val="Heading2"/>
    <w:rsid w:val="00312AA2"/>
    <w:rPr>
      <w:rFonts w:ascii="Gill Sans MT" w:hAnsi="Gill Sans MT"/>
      <w:b/>
      <w:bCs/>
      <w:szCs w:val="22"/>
    </w:rPr>
  </w:style>
  <w:style w:type="character" w:customStyle="1" w:styleId="Heading3Char">
    <w:name w:val="Heading 3 Char"/>
    <w:basedOn w:val="DefaultParagraphFont"/>
    <w:link w:val="Heading3"/>
    <w:rsid w:val="00312AA2"/>
    <w:rPr>
      <w:rFonts w:ascii="Gill Sans MT" w:hAnsi="Gill Sans MT"/>
      <w:b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AA01C4"/>
    <w:rPr>
      <w:color w:val="002A6C"/>
      <w:u w:val="single"/>
    </w:rPr>
  </w:style>
  <w:style w:type="paragraph" w:customStyle="1" w:styleId="ContractNo">
    <w:name w:val="Contract No."/>
    <w:basedOn w:val="Normal"/>
    <w:rsid w:val="00D25D3D"/>
    <w:rPr>
      <w:rFonts w:ascii="Arial Bold" w:hAnsi="Arial Bold"/>
      <w:b/>
      <w:color w:val="002A6C"/>
    </w:rPr>
  </w:style>
  <w:style w:type="paragraph" w:customStyle="1" w:styleId="TOCTitle">
    <w:name w:val="TOC Title"/>
    <w:basedOn w:val="Normal"/>
    <w:rsid w:val="00F9739A"/>
    <w:rPr>
      <w:caps/>
      <w:color w:val="C2113A"/>
      <w:sz w:val="60"/>
      <w:szCs w:val="60"/>
    </w:rPr>
  </w:style>
  <w:style w:type="paragraph" w:customStyle="1" w:styleId="PhotoCreditText">
    <w:name w:val="Photo Credit Text"/>
    <w:basedOn w:val="Normal"/>
    <w:qFormat/>
    <w:rsid w:val="00587579"/>
    <w:rPr>
      <w:rFonts w:eastAsia="Calibri" w:cs="Arial"/>
      <w:sz w:val="14"/>
      <w:szCs w:val="12"/>
    </w:rPr>
  </w:style>
  <w:style w:type="character" w:styleId="FollowedHyperlink">
    <w:name w:val="FollowedHyperlink"/>
    <w:basedOn w:val="DefaultParagraphFont"/>
    <w:semiHidden/>
    <w:unhideWhenUsed/>
    <w:rsid w:val="00AA01C4"/>
    <w:rPr>
      <w:color w:val="666666"/>
      <w:u w:val="single"/>
    </w:rPr>
  </w:style>
  <w:style w:type="paragraph" w:customStyle="1" w:styleId="PhotoCaption">
    <w:name w:val="Photo Caption"/>
    <w:basedOn w:val="Normal"/>
    <w:qFormat/>
    <w:rsid w:val="00587579"/>
    <w:pPr>
      <w:tabs>
        <w:tab w:val="center" w:pos="4320"/>
        <w:tab w:val="right" w:pos="8640"/>
      </w:tabs>
    </w:pPr>
    <w:rPr>
      <w:rFonts w:cs="Arial"/>
      <w:b/>
      <w:sz w:val="18"/>
      <w:szCs w:val="18"/>
    </w:rPr>
  </w:style>
  <w:style w:type="table" w:styleId="TableGrid">
    <w:name w:val="Table Grid"/>
    <w:basedOn w:val="TableNormal"/>
    <w:uiPriority w:val="39"/>
    <w:locked/>
    <w:rsid w:val="0036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3AAE"/>
    <w:rPr>
      <w:rFonts w:ascii="Arial" w:hAnsi="Arial"/>
    </w:rPr>
  </w:style>
  <w:style w:type="paragraph" w:customStyle="1" w:styleId="TableNote">
    <w:name w:val="Table Note"/>
    <w:basedOn w:val="Normal"/>
    <w:rsid w:val="006B1E48"/>
    <w:rPr>
      <w:sz w:val="16"/>
    </w:rPr>
  </w:style>
  <w:style w:type="paragraph" w:customStyle="1" w:styleId="FooterEvenPage">
    <w:name w:val="Footer+Even Page"/>
    <w:basedOn w:val="Footer"/>
    <w:rsid w:val="00D15735"/>
  </w:style>
  <w:style w:type="paragraph" w:customStyle="1" w:styleId="PullQuoteNameTitleOrg">
    <w:name w:val="Pull Quote_Name+Title+Org"/>
    <w:basedOn w:val="PullQuoteBoxText-Arial9pt"/>
    <w:next w:val="PullQuoteBoxText-Arial9pt"/>
    <w:rsid w:val="003706ED"/>
    <w:pPr>
      <w:ind w:right="45"/>
      <w:jc w:val="right"/>
    </w:pPr>
    <w:rPr>
      <w:rFonts w:cs="Arial"/>
      <w:caps/>
    </w:rPr>
  </w:style>
  <w:style w:type="paragraph" w:styleId="Header">
    <w:name w:val="header"/>
    <w:basedOn w:val="Normal"/>
    <w:link w:val="HeaderChar"/>
    <w:uiPriority w:val="99"/>
    <w:unhideWhenUsed/>
    <w:locked/>
    <w:rsid w:val="00AA01C4"/>
    <w:pPr>
      <w:tabs>
        <w:tab w:val="center" w:pos="4680"/>
        <w:tab w:val="right" w:pos="9360"/>
      </w:tabs>
    </w:pPr>
  </w:style>
  <w:style w:type="paragraph" w:customStyle="1" w:styleId="TextBoxHeading">
    <w:name w:val="Text Box Heading"/>
    <w:basedOn w:val="TextBoxText"/>
    <w:next w:val="TextBoxText"/>
    <w:qFormat/>
    <w:rsid w:val="00216BD8"/>
    <w:pPr>
      <w:spacing w:after="120"/>
      <w:jc w:val="center"/>
    </w:pPr>
    <w:rPr>
      <w:caps/>
      <w:sz w:val="20"/>
    </w:rPr>
  </w:style>
  <w:style w:type="paragraph" w:customStyle="1" w:styleId="TableHeading1">
    <w:name w:val="Table Heading 1"/>
    <w:basedOn w:val="Normal"/>
    <w:qFormat/>
    <w:rsid w:val="00A318D4"/>
    <w:pPr>
      <w:jc w:val="center"/>
    </w:pPr>
    <w:rPr>
      <w:rFonts w:eastAsia="Calibri" w:cs="Arial"/>
      <w:b/>
      <w:bCs/>
      <w:color w:val="FFFFFF" w:themeColor="background1"/>
      <w:sz w:val="18"/>
      <w:szCs w:val="18"/>
    </w:rPr>
  </w:style>
  <w:style w:type="paragraph" w:customStyle="1" w:styleId="TableTextArial9ptCenterRight">
    <w:name w:val="Table Text+Arial 9 pt+Center Right"/>
    <w:basedOn w:val="TableTextArial9ptCenterLeft"/>
    <w:qFormat/>
    <w:rsid w:val="00566FD4"/>
    <w:pPr>
      <w:jc w:val="right"/>
    </w:pPr>
  </w:style>
  <w:style w:type="paragraph" w:customStyle="1" w:styleId="TableHeading3">
    <w:name w:val="Table Heading 3"/>
    <w:basedOn w:val="TableTextArial9ptCenterLeft"/>
    <w:qFormat/>
    <w:rsid w:val="00204325"/>
    <w:pPr>
      <w:jc w:val="center"/>
    </w:pPr>
    <w:rPr>
      <w:b/>
    </w:rPr>
  </w:style>
  <w:style w:type="paragraph" w:customStyle="1" w:styleId="TableSideHeadingArial9ptBoldBlackCenterLeft">
    <w:name w:val="Table Side Heading+Arial 9 pt+Bold+Black+Center Left"/>
    <w:basedOn w:val="TableTextArial9ptCenterLeft"/>
    <w:rsid w:val="0005607C"/>
    <w:rPr>
      <w:b/>
    </w:rPr>
  </w:style>
  <w:style w:type="paragraph" w:customStyle="1" w:styleId="PullQuoteText">
    <w:name w:val="Pull Quote Text"/>
    <w:basedOn w:val="Normal"/>
    <w:qFormat/>
    <w:rsid w:val="00A318D4"/>
    <w:pPr>
      <w:suppressAutoHyphens/>
      <w:spacing w:after="120" w:line="300" w:lineRule="auto"/>
    </w:pPr>
    <w:rPr>
      <w:i/>
      <w:color w:val="002F6C"/>
      <w:sz w:val="24"/>
      <w:szCs w:val="18"/>
      <w:lang w:val="it-IT"/>
    </w:rPr>
  </w:style>
  <w:style w:type="paragraph" w:styleId="FootnoteText">
    <w:name w:val="footnote text"/>
    <w:basedOn w:val="Normal"/>
    <w:link w:val="FootnoteTextChar"/>
    <w:uiPriority w:val="99"/>
    <w:unhideWhenUsed/>
    <w:rsid w:val="00FE248B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E248B"/>
    <w:rPr>
      <w:rFonts w:eastAsia="Calibri"/>
    </w:rPr>
  </w:style>
  <w:style w:type="character" w:styleId="FootnoteReference">
    <w:name w:val="footnote reference"/>
    <w:uiPriority w:val="99"/>
    <w:unhideWhenUsed/>
    <w:rsid w:val="00610218"/>
    <w:rPr>
      <w:vertAlign w:val="superscript"/>
    </w:rPr>
  </w:style>
  <w:style w:type="character" w:styleId="EndnoteReference">
    <w:name w:val="endnote reference"/>
    <w:uiPriority w:val="99"/>
    <w:semiHidden/>
    <w:unhideWhenUsed/>
    <w:rsid w:val="006102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021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10218"/>
    <w:rPr>
      <w:rFonts w:ascii="Arial" w:hAnsi="Arial"/>
    </w:rPr>
  </w:style>
  <w:style w:type="paragraph" w:customStyle="1" w:styleId="FootnoteSeparator">
    <w:name w:val="Footnote Separator"/>
    <w:basedOn w:val="Normal"/>
    <w:rsid w:val="002B28B9"/>
  </w:style>
  <w:style w:type="paragraph" w:styleId="ListParagraph">
    <w:name w:val="List Paragraph"/>
    <w:aliases w:val="Bullet List,FooterText,List Paragraph1,Colorful List Accent 1,numbered,Paragraphe de liste1,????,????1,Bulletr List Paragraph,List Paragraph2,List Paragraph21,Párrafo de lista1,Parágrafo da Lista1,?????1,Plan,Dot pt,F5 List Paragraph"/>
    <w:basedOn w:val="Normal"/>
    <w:link w:val="ListParagraphChar"/>
    <w:uiPriority w:val="34"/>
    <w:qFormat/>
    <w:locked/>
    <w:rsid w:val="004E4A86"/>
    <w:pPr>
      <w:ind w:left="720"/>
      <w:contextualSpacing/>
    </w:pPr>
  </w:style>
  <w:style w:type="paragraph" w:customStyle="1" w:styleId="ReportSubtitle">
    <w:name w:val="Report Subtitle"/>
    <w:basedOn w:val="Normal"/>
    <w:rsid w:val="00D25D3D"/>
    <w:rPr>
      <w:b/>
      <w:caps/>
      <w:color w:val="002A6C"/>
      <w:sz w:val="28"/>
      <w:szCs w:val="28"/>
    </w:rPr>
  </w:style>
  <w:style w:type="paragraph" w:styleId="Date">
    <w:name w:val="Date"/>
    <w:basedOn w:val="Normal"/>
    <w:next w:val="Normal"/>
    <w:link w:val="DateChar"/>
    <w:rsid w:val="00FE248B"/>
    <w:rPr>
      <w:b/>
    </w:rPr>
  </w:style>
  <w:style w:type="character" w:customStyle="1" w:styleId="DateChar">
    <w:name w:val="Date Char"/>
    <w:basedOn w:val="DefaultParagraphFont"/>
    <w:link w:val="Date"/>
    <w:rsid w:val="00FE248B"/>
    <w:rPr>
      <w:rFonts w:ascii="Arial" w:hAnsi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A01C4"/>
    <w:rPr>
      <w:sz w:val="24"/>
      <w:szCs w:val="24"/>
    </w:rPr>
  </w:style>
  <w:style w:type="paragraph" w:customStyle="1" w:styleId="TableText">
    <w:name w:val="Table Text"/>
    <w:basedOn w:val="TableTextArial9ptCenterLeft"/>
    <w:qFormat/>
    <w:rsid w:val="00AA01C4"/>
  </w:style>
  <w:style w:type="paragraph" w:customStyle="1" w:styleId="TextBox-Arial9ptWhiteText">
    <w:name w:val="Text Box - Arial 9pt+White Text"/>
    <w:basedOn w:val="Normal"/>
    <w:qFormat/>
    <w:rsid w:val="000D0A45"/>
    <w:pPr>
      <w:spacing w:after="120" w:line="300" w:lineRule="auto"/>
    </w:pPr>
    <w:rPr>
      <w:rFonts w:cs="Arial"/>
      <w:b/>
      <w:color w:val="FFFFF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1356"/>
    <w:rPr>
      <w:color w:val="808080"/>
    </w:rPr>
  </w:style>
  <w:style w:type="paragraph" w:customStyle="1" w:styleId="BoxBullet">
    <w:name w:val="Box Bullet"/>
    <w:basedOn w:val="TextBoxText"/>
    <w:qFormat/>
    <w:rsid w:val="00A86C75"/>
    <w:pPr>
      <w:numPr>
        <w:numId w:val="2"/>
      </w:numPr>
      <w:spacing w:before="120" w:after="120"/>
      <w:contextualSpacing/>
    </w:pPr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80951"/>
    <w:rPr>
      <w:rFonts w:eastAsiaTheme="majorEastAsia" w:cstheme="majorBidi"/>
    </w:rPr>
  </w:style>
  <w:style w:type="paragraph" w:customStyle="1" w:styleId="StyleTableTextRight">
    <w:name w:val="Style Table Text + Right"/>
    <w:basedOn w:val="TableText"/>
    <w:rsid w:val="00D15735"/>
    <w:pPr>
      <w:jc w:val="right"/>
    </w:pPr>
    <w:rPr>
      <w:rFonts w:eastAsia="Times New Roman" w:cs="Times New Roman"/>
      <w:bCs/>
      <w:szCs w:val="20"/>
    </w:rPr>
  </w:style>
  <w:style w:type="paragraph" w:customStyle="1" w:styleId="TableTextBoldRight">
    <w:name w:val="Table Text + Bold + Right"/>
    <w:basedOn w:val="TableText-Bold"/>
    <w:rsid w:val="00D15735"/>
    <w:pPr>
      <w:jc w:val="right"/>
    </w:pPr>
    <w:rPr>
      <w:rFonts w:eastAsia="Times New Roman" w:cs="Times New Roman"/>
      <w:bCs/>
      <w:szCs w:val="20"/>
    </w:rPr>
  </w:style>
  <w:style w:type="paragraph" w:customStyle="1" w:styleId="TableTextRight">
    <w:name w:val="Table Text + Right"/>
    <w:basedOn w:val="TableText"/>
    <w:rsid w:val="000E3AF6"/>
    <w:pPr>
      <w:jc w:val="right"/>
    </w:pPr>
    <w:rPr>
      <w:rFonts w:eastAsia="Times New Roman" w:cs="Times New Roman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A4861"/>
    <w:pPr>
      <w:keepNext/>
      <w:keepLines/>
      <w:spacing w:before="240" w:line="259" w:lineRule="auto"/>
      <w:outlineLvl w:val="9"/>
    </w:pPr>
    <w:rPr>
      <w:rFonts w:eastAsiaTheme="majorEastAsia" w:cstheme="majorBidi"/>
      <w:szCs w:val="32"/>
    </w:rPr>
  </w:style>
  <w:style w:type="paragraph" w:customStyle="1" w:styleId="CoverPhotoCredit">
    <w:name w:val="Cover Photo Credit"/>
    <w:basedOn w:val="ContractNo"/>
    <w:rsid w:val="00A4090E"/>
  </w:style>
  <w:style w:type="character" w:styleId="CommentReference">
    <w:name w:val="annotation reference"/>
    <w:basedOn w:val="DefaultParagraphFont"/>
    <w:uiPriority w:val="99"/>
    <w:semiHidden/>
    <w:unhideWhenUsed/>
    <w:rsid w:val="00E923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2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3CB"/>
    <w:rPr>
      <w:sz w:val="20"/>
      <w:szCs w:val="20"/>
    </w:rPr>
  </w:style>
  <w:style w:type="table" w:styleId="LightList-Accent3">
    <w:name w:val="Light List Accent 3"/>
    <w:basedOn w:val="TableNormal"/>
    <w:uiPriority w:val="61"/>
    <w:locked/>
    <w:rsid w:val="00D25848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???? Char,????1 Char,Bulletr List Paragraph Char,List Paragraph2 Char,List Paragraph21 Char,?????1 Char"/>
    <w:basedOn w:val="DefaultParagraphFont"/>
    <w:link w:val="ListParagraph"/>
    <w:uiPriority w:val="34"/>
    <w:locked/>
    <w:rsid w:val="003D2E73"/>
    <w:rPr>
      <w:rFonts w:ascii="Gill Sans MT" w:hAnsi="Gill Sans MT"/>
      <w:sz w:val="22"/>
    </w:rPr>
  </w:style>
  <w:style w:type="character" w:styleId="Strong">
    <w:name w:val="Strong"/>
    <w:basedOn w:val="DefaultParagraphFont"/>
    <w:uiPriority w:val="22"/>
    <w:qFormat/>
    <w:locked/>
    <w:rsid w:val="00A10400"/>
    <w:rPr>
      <w:b/>
      <w:bCs/>
    </w:rPr>
  </w:style>
  <w:style w:type="paragraph" w:styleId="NoSpacing">
    <w:name w:val="No Spacing"/>
    <w:link w:val="NoSpacingChar"/>
    <w:uiPriority w:val="1"/>
    <w:qFormat/>
    <w:locked/>
    <w:rsid w:val="00A10400"/>
    <w:rPr>
      <w:rFonts w:ascii="Arial" w:eastAsiaTheme="minorHAnsi" w:hAnsi="Arial" w:cstheme="minorBid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10400"/>
    <w:rPr>
      <w:rFonts w:ascii="Arial" w:eastAsiaTheme="minorHAnsi" w:hAnsi="Arial" w:cstheme="minorBidi"/>
      <w:sz w:val="20"/>
      <w:szCs w:val="22"/>
    </w:rPr>
  </w:style>
  <w:style w:type="character" w:customStyle="1" w:styleId="reference-text">
    <w:name w:val="reference-text"/>
    <w:basedOn w:val="DefaultParagraphFont"/>
    <w:rsid w:val="006C12D9"/>
  </w:style>
  <w:style w:type="paragraph" w:styleId="NormalWeb">
    <w:name w:val="Normal (Web)"/>
    <w:basedOn w:val="Normal"/>
    <w:uiPriority w:val="99"/>
    <w:unhideWhenUsed/>
    <w:locked/>
    <w:rsid w:val="00ED588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ullQuoteText-Arial9pt">
    <w:name w:val="Pull Quote Text - Arial 9 pt"/>
    <w:basedOn w:val="Normal"/>
    <w:qFormat/>
    <w:rsid w:val="00480802"/>
    <w:pPr>
      <w:suppressAutoHyphens/>
      <w:spacing w:after="120" w:line="300" w:lineRule="auto"/>
    </w:pPr>
    <w:rPr>
      <w:rFonts w:ascii="Arial Bold" w:hAnsi="Arial Bold"/>
      <w:b/>
      <w:color w:val="666666"/>
      <w:sz w:val="18"/>
      <w:szCs w:val="18"/>
      <w:lang w:val="it-IT"/>
    </w:rPr>
  </w:style>
  <w:style w:type="paragraph" w:customStyle="1" w:styleId="Normal1">
    <w:name w:val="Normal1"/>
    <w:uiPriority w:val="99"/>
    <w:rsid w:val="00480802"/>
    <w:pPr>
      <w:spacing w:before="240" w:after="240" w:line="259" w:lineRule="auto"/>
    </w:pPr>
    <w:rPr>
      <w:color w:val="000000"/>
    </w:rPr>
  </w:style>
  <w:style w:type="paragraph" w:customStyle="1" w:styleId="BBC">
    <w:name w:val="BBC"/>
    <w:basedOn w:val="Normal"/>
    <w:link w:val="BBCChar"/>
    <w:qFormat/>
    <w:rsid w:val="00480802"/>
    <w:pPr>
      <w:spacing w:before="240" w:after="240" w:line="259" w:lineRule="auto"/>
    </w:pPr>
    <w:rPr>
      <w:rFonts w:ascii="Times New Roman" w:eastAsiaTheme="minorHAnsi" w:hAnsi="Times New Roman" w:cstheme="minorBidi"/>
      <w:sz w:val="24"/>
    </w:rPr>
  </w:style>
  <w:style w:type="character" w:customStyle="1" w:styleId="BBCChar">
    <w:name w:val="BBC Char"/>
    <w:basedOn w:val="DefaultParagraphFont"/>
    <w:link w:val="BBC"/>
    <w:rsid w:val="00480802"/>
    <w:rPr>
      <w:rFonts w:eastAsiaTheme="minorHAnsi" w:cstheme="minorBidi"/>
      <w:szCs w:val="22"/>
    </w:rPr>
  </w:style>
  <w:style w:type="paragraph" w:customStyle="1" w:styleId="Normalbolditalics">
    <w:name w:val="Normal bold italics"/>
    <w:basedOn w:val="Normal"/>
    <w:qFormat/>
    <w:rsid w:val="00480802"/>
    <w:pPr>
      <w:spacing w:before="100"/>
    </w:pPr>
    <w:rPr>
      <w:rFonts w:ascii="Times New Roman" w:eastAsia="Cabin" w:hAnsi="Times New Roman"/>
      <w:b/>
      <w:i/>
      <w:sz w:val="24"/>
      <w:szCs w:val="20"/>
    </w:rPr>
  </w:style>
  <w:style w:type="paragraph" w:customStyle="1" w:styleId="Bullet1">
    <w:name w:val="Bullet 1"/>
    <w:basedOn w:val="Bullets-Level1"/>
    <w:qFormat/>
    <w:rsid w:val="00480802"/>
    <w:pPr>
      <w:numPr>
        <w:numId w:val="0"/>
      </w:numPr>
      <w:ind w:left="720" w:hanging="360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nhideWhenUsed/>
    <w:rsid w:val="00480802"/>
    <w:pPr>
      <w:spacing w:after="200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ubhead">
    <w:name w:val="Subhead"/>
    <w:aliases w:val="Alt-S"/>
    <w:next w:val="Normal"/>
    <w:rsid w:val="00480802"/>
    <w:pPr>
      <w:keepNext/>
      <w:spacing w:after="240"/>
    </w:pPr>
    <w:rPr>
      <w:rFonts w:ascii="Arial" w:hAnsi="Arial" w:cs="Arial"/>
      <w:b/>
      <w:bCs/>
      <w:noProof/>
    </w:rPr>
  </w:style>
  <w:style w:type="paragraph" w:customStyle="1" w:styleId="SectionHead">
    <w:name w:val="Section # Head"/>
    <w:basedOn w:val="Normal"/>
    <w:link w:val="SectionHeadChar"/>
    <w:rsid w:val="00480802"/>
    <w:pPr>
      <w:pBdr>
        <w:bottom w:val="single" w:sz="4" w:space="2" w:color="auto"/>
      </w:pBdr>
      <w:suppressAutoHyphens/>
    </w:pPr>
    <w:rPr>
      <w:rFonts w:ascii="Arial" w:hAnsi="Arial" w:cs="Arial"/>
      <w:b/>
      <w:bCs/>
      <w:caps/>
      <w:spacing w:val="20"/>
      <w:sz w:val="24"/>
    </w:rPr>
  </w:style>
  <w:style w:type="paragraph" w:customStyle="1" w:styleId="SubheadChar">
    <w:name w:val="Subhead Char"/>
    <w:aliases w:val="Alt-S Char Char,Subhead Char Char"/>
    <w:next w:val="Normal"/>
    <w:link w:val="SubheadCharCharChar"/>
    <w:rsid w:val="00480802"/>
    <w:pPr>
      <w:keepNext/>
      <w:spacing w:after="240"/>
    </w:pPr>
    <w:rPr>
      <w:rFonts w:ascii="Arial" w:hAnsi="Arial" w:cs="Arial"/>
      <w:b/>
      <w:bCs/>
      <w:noProof/>
    </w:rPr>
  </w:style>
  <w:style w:type="character" w:customStyle="1" w:styleId="SubheadCharCharChar">
    <w:name w:val="Subhead Char Char Char"/>
    <w:link w:val="SubheadChar"/>
    <w:rsid w:val="00480802"/>
    <w:rPr>
      <w:rFonts w:ascii="Arial" w:hAnsi="Arial" w:cs="Arial"/>
      <w:b/>
      <w:bCs/>
      <w:noProof/>
      <w:sz w:val="22"/>
      <w:szCs w:val="22"/>
    </w:rPr>
  </w:style>
  <w:style w:type="character" w:customStyle="1" w:styleId="SectionHeadChar">
    <w:name w:val="Section # Head Char"/>
    <w:link w:val="SectionHead"/>
    <w:rsid w:val="00480802"/>
    <w:rPr>
      <w:rFonts w:ascii="Arial" w:hAnsi="Arial" w:cs="Arial"/>
      <w:b/>
      <w:bCs/>
      <w:caps/>
      <w:spacing w:val="20"/>
    </w:rPr>
  </w:style>
  <w:style w:type="character" w:customStyle="1" w:styleId="apple-converted-space">
    <w:name w:val="apple-converted-space"/>
    <w:basedOn w:val="DefaultParagraphFont"/>
    <w:rsid w:val="00480802"/>
  </w:style>
  <w:style w:type="character" w:styleId="Emphasis">
    <w:name w:val="Emphasis"/>
    <w:basedOn w:val="DefaultParagraphFont"/>
    <w:uiPriority w:val="20"/>
    <w:qFormat/>
    <w:locked/>
    <w:rsid w:val="00B73632"/>
    <w:rPr>
      <w:b/>
      <w:bCs/>
      <w:i w:val="0"/>
      <w:iCs w:val="0"/>
    </w:rPr>
  </w:style>
  <w:style w:type="character" w:customStyle="1" w:styleId="st1">
    <w:name w:val="st1"/>
    <w:basedOn w:val="DefaultParagraphFont"/>
    <w:rsid w:val="00B73632"/>
  </w:style>
  <w:style w:type="character" w:customStyle="1" w:styleId="normaltextrun">
    <w:name w:val="normaltextrun"/>
    <w:basedOn w:val="DefaultParagraphFont"/>
    <w:rsid w:val="005A02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867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3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9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6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666666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9DBFE5"/>
              </a:solidFill>
              <a:miter lim="800000"/>
              <a:headEnd/>
              <a:tailEnd/>
            </a14:hiddenLine>
          </a:ext>
        </a:extLst>
      </a:spPr>
      <a:bodyPr rot="0" vert="horz" wrap="square" lIns="182880" tIns="91440" rIns="182880" bIns="9144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uPlDGi/cu5+X30ibZTFw0414A==">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22e118f-d533-465d-b5ca-7beed2256e09" ContentTypeId="0x0101008DA58B5CA681664FAB24816C56F410850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Reports and Deliverables" ma:contentTypeID="0x0101008DA58B5CA681664FAB24816C56F4108507000E1AB2374D72B04DB6C4B3B3ABE062A9" ma:contentTypeVersion="18" ma:contentTypeDescription="" ma:contentTypeScope="" ma:versionID="fca6b273bf34c9f3bf2c238337fe5134">
  <xsd:schema xmlns:xsd="http://www.w3.org/2001/XMLSchema" xmlns:xs="http://www.w3.org/2001/XMLSchema" xmlns:p="http://schemas.microsoft.com/office/2006/metadata/properties" xmlns:ns2="8d7096d6-fc66-4344-9e3f-2445529a09f6" xmlns:ns3="9dc956db-38c7-45f7-8c1e-d2787c20eddf" targetNamespace="http://schemas.microsoft.com/office/2006/metadata/properties" ma:root="true" ma:fieldsID="14a6d1b04043398f8a5b8fea65a2f165" ns2:_="" ns3:_="">
    <xsd:import namespace="8d7096d6-fc66-4344-9e3f-2445529a09f6"/>
    <xsd:import namespace="9dc956db-38c7-45f7-8c1e-d2787c20eddf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description="" ma:hidden="true" ma:list="{a95cee93-ddef-4d8f-82d8-05967d5d8d5a}" ma:internalName="TaxCatchAll" ma:showField="CatchAllData" ma:web="6cabc3d7-7806-478d-abb3-c29a39385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a95cee93-ddef-4d8f-82d8-05967d5d8d5a}" ma:internalName="TaxCatchAllLabel" ma:readOnly="true" ma:showField="CatchAllDataLabel" ma:web="6cabc3d7-7806-478d-abb3-c29a39385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956db-38c7-45f7-8c1e-d2787c20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9391-E015-4226-9DD9-49360F9A7AD4}">
  <ds:schemaRefs>
    <ds:schemaRef ds:uri="http://schemas.openxmlformats.org/package/2006/metadata/core-properties"/>
    <ds:schemaRef ds:uri="8d7096d6-fc66-4344-9e3f-2445529a09f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dc956db-38c7-45f7-8c1e-d2787c20edd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C7EF7EC-0B01-418B-8908-D1F2E5105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A5208-9668-4C57-9D9E-B33D0D4599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575862E-C66C-4310-8A79-24B46CCF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9dc956db-38c7-45f7-8c1e-d2787c20e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906E72-A7DE-4F52-8E84-7FF9284F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Lorien Walsh</dc:creator>
  <cp:lastModifiedBy>Mekdelawit Bayu</cp:lastModifiedBy>
  <cp:revision>16</cp:revision>
  <dcterms:created xsi:type="dcterms:W3CDTF">2020-10-02T16:48:00Z</dcterms:created>
  <dcterms:modified xsi:type="dcterms:W3CDTF">2020-10-09T20:11:00Z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0x0101008DA58B5CA681664FAB24816C56F4108507000E1AB2374D72B04DB6C4B3B3ABE062A9</vt:lpwstr>
  </property>
  <property fmtid="{D5CDD505-2E9C-101B-9397-08002B2CF9AE}" pid="3" name="BusinessUnit">
    <vt:lpwstr>Project Development and Support &gt; Recruitment Support</vt:lpwstr>
  </property>
  <property fmtid="{D5CDD505-2E9C-101B-9397-08002B2CF9AE}" pid="4" name="Collaborators_C1">
    <vt:lpwstr/>
  </property>
  <property fmtid="{D5CDD505-2E9C-101B-9397-08002B2CF9AE}" pid="5" name="Process Leaders_C1">
    <vt:lpwstr/>
  </property>
  <property fmtid="{D5CDD505-2E9C-101B-9397-08002B2CF9AE}" pid="6" name="Applicable Divisions_C1">
    <vt:lpwstr>;#Middle East;#Middle East PMUs;#</vt:lpwstr>
  </property>
  <property fmtid="{D5CDD505-2E9C-101B-9397-08002B2CF9AE}" pid="7" name="QMSType">
    <vt:lpwstr>QMS (Home Office)</vt:lpwstr>
  </property>
  <property fmtid="{D5CDD505-2E9C-101B-9397-08002B2CF9AE}" pid="8" name="DocumentControlNumber">
    <vt:lpwstr>PCOM.FT.028</vt:lpwstr>
  </property>
  <property fmtid="{D5CDD505-2E9C-101B-9397-08002B2CF9AE}" pid="9" name="DateApproved">
    <vt:lpwstr>2015-01-24T05:33:45+00:00</vt:lpwstr>
  </property>
  <property fmtid="{D5CDD505-2E9C-101B-9397-08002B2CF9AE}" pid="10" name="Last full PL Review">
    <vt:lpwstr>2014-09-12T04:00:00+00:00</vt:lpwstr>
  </property>
  <property fmtid="{D5CDD505-2E9C-101B-9397-08002B2CF9AE}" pid="11" name="LastApprovedBy">
    <vt:lpwstr>Mark LaFramboise1299</vt:lpwstr>
  </property>
  <property fmtid="{D5CDD505-2E9C-101B-9397-08002B2CF9AE}" pid="12" name="Applicable Divisions">
    <vt:lpwstr>AFPAK &gt; AFPAK PMUs, Middle East &gt; Middle East PMUs</vt:lpwstr>
  </property>
  <property fmtid="{D5CDD505-2E9C-101B-9397-08002B2CF9AE}" pid="13" name="ProjectCycles">
    <vt:lpwstr>54</vt:lpwstr>
  </property>
  <property fmtid="{D5CDD505-2E9C-101B-9397-08002B2CF9AE}" pid="14" name="Retired">
    <vt:lpwstr>false</vt:lpwstr>
  </property>
  <property fmtid="{D5CDD505-2E9C-101B-9397-08002B2CF9AE}" pid="15" name="AIMSProcesses">
    <vt:lpwstr>11</vt:lpwstr>
  </property>
  <property fmtid="{D5CDD505-2E9C-101B-9397-08002B2CF9AE}" pid="16" name="External">
    <vt:lpwstr>false</vt:lpwstr>
  </property>
  <property fmtid="{D5CDD505-2E9C-101B-9397-08002B2CF9AE}" pid="17" name="Referenced In">
    <vt:lpwstr>445413</vt:lpwstr>
  </property>
  <property fmtid="{D5CDD505-2E9C-101B-9397-08002B2CF9AE}" pid="18" name="QMS Process Leaders">
    <vt:lpwstr>29</vt:lpwstr>
  </property>
  <property fmtid="{D5CDD505-2E9C-101B-9397-08002B2CF9AE}" pid="19" name="UnControlledControlledCType">
    <vt:lpwstr>Controlled</vt:lpwstr>
  </property>
  <property fmtid="{D5CDD505-2E9C-101B-9397-08002B2CF9AE}" pid="20" name="ProjectDocumentType">
    <vt:lpwstr/>
  </property>
  <property fmtid="{D5CDD505-2E9C-101B-9397-08002B2CF9AE}" pid="21" name="FileLeafRef">
    <vt:lpwstr>Report Work Plan Template.docx</vt:lpwstr>
  </property>
  <property fmtid="{D5CDD505-2E9C-101B-9397-08002B2CF9AE}" pid="22" name="source_item_id">
    <vt:lpwstr>116</vt:lpwstr>
  </property>
  <property fmtid="{D5CDD505-2E9C-101B-9397-08002B2CF9AE}" pid="23" name="Project Document Type">
    <vt:lpwstr/>
  </property>
</Properties>
</file>